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8A" w:rsidRDefault="00D17F8A" w:rsidP="00D17F8A">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D17F8A" w:rsidRDefault="00D17F8A" w:rsidP="00D17F8A">
      <w:pPr>
        <w:spacing w:after="0" w:line="240" w:lineRule="auto"/>
        <w:jc w:val="center"/>
        <w:rPr>
          <w:rFonts w:ascii="Times New Roman" w:hAnsi="Times New Roman" w:cs="Times New Roman"/>
          <w:b/>
          <w:sz w:val="20"/>
          <w:szCs w:val="20"/>
          <w:lang w:val="kk-KZ"/>
        </w:rPr>
      </w:pPr>
    </w:p>
    <w:p w:rsidR="00D17F8A" w:rsidRDefault="00D17F8A" w:rsidP="00D17F8A">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D17F8A" w:rsidRDefault="00D17F8A" w:rsidP="00D17F8A">
      <w:pPr>
        <w:spacing w:after="0" w:line="240" w:lineRule="auto"/>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D17F8A" w:rsidTr="00D17F8A">
        <w:tc>
          <w:tcPr>
            <w:tcW w:w="4506" w:type="dxa"/>
          </w:tcPr>
          <w:p w:rsidR="00D17F8A" w:rsidRDefault="00D17F8A">
            <w:pPr>
              <w:spacing w:after="0" w:line="240" w:lineRule="auto"/>
              <w:jc w:val="both"/>
              <w:rPr>
                <w:rFonts w:ascii="Times New Roman" w:eastAsia="Times New Roman" w:hAnsi="Times New Roman" w:cs="Times New Roman"/>
                <w:sz w:val="20"/>
                <w:szCs w:val="20"/>
                <w:lang w:val="kk-KZ" w:eastAsia="en-US"/>
              </w:rPr>
            </w:pPr>
          </w:p>
          <w:p w:rsidR="00D17F8A" w:rsidRDefault="00D17F8A">
            <w:pPr>
              <w:spacing w:after="0" w:line="240" w:lineRule="auto"/>
              <w:jc w:val="both"/>
              <w:rPr>
                <w:rFonts w:ascii="Times New Roman" w:hAnsi="Times New Roman" w:cs="Times New Roman"/>
                <w:sz w:val="20"/>
                <w:szCs w:val="20"/>
                <w:lang w:val="kk-KZ" w:eastAsia="en-US"/>
              </w:rPr>
            </w:pPr>
          </w:p>
          <w:p w:rsidR="00D17F8A" w:rsidRDefault="00D17F8A">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D17F8A" w:rsidRDefault="00D17F8A">
            <w:pPr>
              <w:pStyle w:val="1"/>
              <w:spacing w:line="276" w:lineRule="auto"/>
              <w:rPr>
                <w:sz w:val="20"/>
                <w:szCs w:val="20"/>
                <w:lang w:val="kk-KZ" w:eastAsia="en-US"/>
              </w:rPr>
            </w:pPr>
            <w:r>
              <w:rPr>
                <w:sz w:val="20"/>
                <w:szCs w:val="20"/>
                <w:lang w:val="kk-KZ" w:eastAsia="en-US"/>
              </w:rPr>
              <w:t xml:space="preserve">     </w:t>
            </w:r>
          </w:p>
          <w:p w:rsidR="00D17F8A" w:rsidRDefault="00D17F8A">
            <w:pPr>
              <w:pStyle w:val="1"/>
              <w:spacing w:line="276" w:lineRule="auto"/>
              <w:rPr>
                <w:b/>
                <w:sz w:val="20"/>
                <w:szCs w:val="20"/>
                <w:lang w:val="kk-KZ" w:eastAsia="en-US"/>
              </w:rPr>
            </w:pPr>
            <w:r>
              <w:rPr>
                <w:sz w:val="20"/>
                <w:szCs w:val="20"/>
                <w:lang w:val="kk-KZ" w:eastAsia="en-US"/>
              </w:rPr>
              <w:t xml:space="preserve">                Философия және саясаттану факультетінің </w:t>
            </w:r>
          </w:p>
          <w:p w:rsidR="00D17F8A" w:rsidRDefault="00D17F8A">
            <w:pPr>
              <w:pStyle w:val="1"/>
              <w:spacing w:line="276" w:lineRule="auto"/>
              <w:rPr>
                <w:b/>
                <w:sz w:val="20"/>
                <w:szCs w:val="20"/>
                <w:lang w:val="kk-KZ" w:eastAsia="en-US"/>
              </w:rPr>
            </w:pPr>
            <w:r>
              <w:rPr>
                <w:sz w:val="20"/>
                <w:szCs w:val="20"/>
                <w:lang w:val="kk-KZ" w:eastAsia="en-US"/>
              </w:rPr>
              <w:t xml:space="preserve">                Ғылыми кеңесінде бекітілді</w:t>
            </w:r>
          </w:p>
          <w:p w:rsidR="00D17F8A" w:rsidRDefault="00D17F8A">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 </w:t>
            </w:r>
            <w:r>
              <w:rPr>
                <w:rFonts w:ascii="Times New Roman" w:hAnsi="Times New Roman" w:cs="Times New Roman"/>
                <w:sz w:val="20"/>
                <w:szCs w:val="20"/>
                <w:u w:val="single"/>
                <w:lang w:val="kk-KZ" w:eastAsia="en-US"/>
              </w:rPr>
              <w:t>1</w:t>
            </w:r>
            <w:r>
              <w:rPr>
                <w:rFonts w:ascii="Times New Roman" w:hAnsi="Times New Roman" w:cs="Times New Roman"/>
                <w:sz w:val="20"/>
                <w:szCs w:val="20"/>
                <w:lang w:val="kk-KZ" w:eastAsia="en-US"/>
              </w:rPr>
              <w:t xml:space="preserve">     хаттама  </w:t>
            </w:r>
            <w:r>
              <w:rPr>
                <w:rFonts w:ascii="Times New Roman" w:hAnsi="Times New Roman" w:cs="Times New Roman"/>
                <w:sz w:val="20"/>
                <w:szCs w:val="20"/>
                <w:u w:val="single"/>
                <w:lang w:val="kk-KZ" w:eastAsia="en-US"/>
              </w:rPr>
              <w:t>« 29»</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08</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2014  ж</w:t>
            </w:r>
            <w:r>
              <w:rPr>
                <w:rFonts w:ascii="Times New Roman" w:hAnsi="Times New Roman" w:cs="Times New Roman"/>
                <w:sz w:val="20"/>
                <w:szCs w:val="20"/>
                <w:lang w:val="kk-KZ" w:eastAsia="en-US"/>
              </w:rPr>
              <w:t>.</w:t>
            </w:r>
          </w:p>
          <w:p w:rsidR="00D17F8A" w:rsidRDefault="00D17F8A">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D17F8A" w:rsidTr="00D17F8A">
        <w:tc>
          <w:tcPr>
            <w:tcW w:w="4506" w:type="dxa"/>
          </w:tcPr>
          <w:p w:rsidR="00D17F8A" w:rsidRDefault="00D17F8A">
            <w:pPr>
              <w:spacing w:after="0" w:line="240" w:lineRule="auto"/>
              <w:jc w:val="both"/>
              <w:rPr>
                <w:rFonts w:ascii="Times New Roman" w:eastAsia="Times New Roman" w:hAnsi="Times New Roman" w:cs="Times New Roman"/>
                <w:sz w:val="20"/>
                <w:szCs w:val="20"/>
                <w:lang w:val="kk-KZ" w:eastAsia="en-US"/>
              </w:rPr>
            </w:pPr>
          </w:p>
        </w:tc>
        <w:tc>
          <w:tcPr>
            <w:tcW w:w="6099" w:type="dxa"/>
          </w:tcPr>
          <w:p w:rsidR="00D17F8A" w:rsidRDefault="00D17F8A">
            <w:pPr>
              <w:pStyle w:val="1"/>
              <w:spacing w:line="276" w:lineRule="auto"/>
              <w:rPr>
                <w:sz w:val="20"/>
                <w:szCs w:val="20"/>
                <w:lang w:val="kk-KZ" w:eastAsia="en-US"/>
              </w:rPr>
            </w:pPr>
          </w:p>
        </w:tc>
      </w:tr>
    </w:tbl>
    <w:p w:rsidR="00D17F8A" w:rsidRDefault="00D17F8A" w:rsidP="00D17F8A">
      <w:pPr>
        <w:spacing w:after="0" w:line="240" w:lineRule="auto"/>
        <w:rPr>
          <w:rFonts w:ascii="Times New Roman" w:hAnsi="Times New Roman" w:cs="Times New Roman"/>
          <w:b/>
          <w:sz w:val="20"/>
          <w:szCs w:val="20"/>
          <w:lang w:val="kk-KZ" w:eastAsia="en-US"/>
        </w:rPr>
      </w:pPr>
    </w:p>
    <w:p w:rsidR="00D17F8A" w:rsidRDefault="00D17F8A" w:rsidP="00D17F8A">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«6М050800-Есеп және аудит»</w:t>
      </w:r>
      <w:r>
        <w:rPr>
          <w:rFonts w:ascii="Times New Roman" w:hAnsi="Times New Roman" w:cs="Times New Roman"/>
          <w:sz w:val="20"/>
          <w:szCs w:val="20"/>
          <w:u w:val="single"/>
          <w:lang w:val="kk-KZ"/>
        </w:rPr>
        <w:t xml:space="preserve"> </w:t>
      </w:r>
    </w:p>
    <w:p w:rsidR="00D17F8A" w:rsidRDefault="00D17F8A" w:rsidP="00D17F8A">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7F8A" w:rsidRDefault="00D17F8A" w:rsidP="00D17F8A">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7F8A" w:rsidRDefault="00D17F8A" w:rsidP="00D17F8A">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7F8A" w:rsidRDefault="00D17F8A" w:rsidP="00D17F8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7F8A" w:rsidRDefault="00D17F8A" w:rsidP="00D17F8A">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7F8A" w:rsidRDefault="00D17F8A" w:rsidP="00D17F8A">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D17F8A" w:rsidRDefault="00D17F8A" w:rsidP="00D17F8A">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(21-31); 304 74 51;   8 777 237 49 77 e-mail:  berdybaeva_sveta@ mail.ru ; каб.:415</w:t>
      </w:r>
    </w:p>
    <w:p w:rsidR="00D17F8A" w:rsidRDefault="00D17F8A" w:rsidP="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Оқытушы (семинар сабақтар): Бердібаева С.Қ.-</w:t>
      </w:r>
      <w:r>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(21-31); 304 74 51;   8 777 237 49 77 e-mail:  berdybaeva_sveta@ mail.ru ; каб.:415</w:t>
      </w:r>
    </w:p>
    <w:p w:rsidR="00D17F8A" w:rsidRDefault="00D17F8A" w:rsidP="00D17F8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Курстың  мақсаты мен міндеттері: </w:t>
      </w: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D17F8A" w:rsidRDefault="00D17F8A" w:rsidP="00D17F8A">
      <w:pPr>
        <w:pStyle w:val="a4"/>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Негізгі міндетті </w:t>
      </w:r>
      <w:r>
        <w:rPr>
          <w:rFonts w:ascii="Times New Roman" w:hAnsi="Times New Roman" w:cs="Times New Roman"/>
          <w:b/>
          <w:bCs/>
          <w:sz w:val="20"/>
          <w:szCs w:val="20"/>
          <w:lang w:val="kk-KZ"/>
        </w:rPr>
        <w:t xml:space="preserve">№ 2 модуль   бойынша </w:t>
      </w:r>
      <w:r>
        <w:rPr>
          <w:rFonts w:ascii="Times New Roman" w:hAnsi="Times New Roman" w:cs="Times New Roman"/>
          <w:sz w:val="20"/>
          <w:szCs w:val="20"/>
          <w:lang w:val="kk-KZ"/>
        </w:rPr>
        <w:t xml:space="preserve">оқытылатын </w:t>
      </w:r>
      <w:r>
        <w:rPr>
          <w:rFonts w:ascii="Times New Roman" w:hAnsi="Times New Roman" w:cs="Times New Roman"/>
          <w:b/>
          <w:sz w:val="20"/>
          <w:szCs w:val="20"/>
          <w:lang w:val="kk-KZ"/>
        </w:rPr>
        <w:t>«Психология</w:t>
      </w:r>
      <w:r>
        <w:rPr>
          <w:rFonts w:ascii="Times New Roman" w:hAnsi="Times New Roman" w:cs="Times New Roman"/>
          <w:sz w:val="20"/>
          <w:szCs w:val="20"/>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D17F8A" w:rsidRDefault="00D17F8A" w:rsidP="00D17F8A">
      <w:pPr>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eastAsia="ko-KR"/>
        </w:rPr>
        <w:t>Міндеттері</w:t>
      </w:r>
      <w:r>
        <w:rPr>
          <w:rFonts w:ascii="Times New Roman" w:hAnsi="Times New Roman" w:cs="Times New Roman"/>
          <w:sz w:val="20"/>
          <w:szCs w:val="20"/>
          <w:lang w:val="kk-KZ" w:eastAsia="ko-KR"/>
        </w:rPr>
        <w:t>:</w:t>
      </w:r>
    </w:p>
    <w:p w:rsidR="00D17F8A" w:rsidRDefault="00D17F8A" w:rsidP="00D17F8A">
      <w:pPr>
        <w:pStyle w:val="a4"/>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sz w:val="20"/>
          <w:szCs w:val="20"/>
          <w:lang w:val="kk-KZ"/>
        </w:rPr>
        <w:t>1.</w:t>
      </w:r>
      <w:r>
        <w:rPr>
          <w:rFonts w:ascii="Times New Roman" w:hAnsi="Times New Roman" w:cs="Times New Roman"/>
          <w:sz w:val="20"/>
          <w:szCs w:val="20"/>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D17F8A" w:rsidRDefault="00D17F8A" w:rsidP="00D17F8A">
      <w:pPr>
        <w:pStyle w:val="a4"/>
        <w:spacing w:after="0" w:line="240" w:lineRule="auto"/>
        <w:ind w:firstLine="454"/>
        <w:jc w:val="both"/>
        <w:rPr>
          <w:rFonts w:ascii="Times New Roman" w:hAnsi="Times New Roman" w:cs="Times New Roman"/>
          <w:b/>
          <w:i/>
          <w:sz w:val="20"/>
          <w:szCs w:val="20"/>
          <w:lang w:val="kk-KZ"/>
        </w:rPr>
      </w:pPr>
      <w:r>
        <w:rPr>
          <w:rFonts w:ascii="Times New Roman" w:hAnsi="Times New Roman" w:cs="Times New Roman"/>
          <w:sz w:val="20"/>
          <w:szCs w:val="20"/>
          <w:lang w:val="kk-KZ"/>
        </w:rPr>
        <w:t xml:space="preserve">2. Психология жайлы  негізгі заңдылықтары мен даму механизмдерін практикада қолдана алу туралы білімдер беру; </w:t>
      </w:r>
    </w:p>
    <w:p w:rsidR="00D17F8A" w:rsidRDefault="00D17F8A" w:rsidP="00D17F8A">
      <w:pPr>
        <w:pStyle w:val="a4"/>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 xml:space="preserve">3. Психологиялық білімдерді </w:t>
      </w:r>
      <w:r>
        <w:rPr>
          <w:rFonts w:ascii="Times New Roman" w:hAnsi="Times New Roman" w:cs="Times New Roman"/>
          <w:sz w:val="20"/>
          <w:szCs w:val="20"/>
          <w:lang w:val="kk-KZ" w:eastAsia="ko-KR"/>
        </w:rPr>
        <w:t xml:space="preserve">зерттеуде, кәсіби іс-әрекетте  жүйелік ықпалда қолдана алу мотивациясын қалыптастыру, </w:t>
      </w:r>
      <w:r>
        <w:rPr>
          <w:rFonts w:ascii="Times New Roman" w:hAnsi="Times New Roman" w:cs="Times New Roman"/>
          <w:sz w:val="20"/>
          <w:szCs w:val="20"/>
          <w:lang w:val="kk-KZ"/>
        </w:rPr>
        <w:t xml:space="preserve"> психологиялық білімдердің  </w:t>
      </w:r>
      <w:r>
        <w:rPr>
          <w:rFonts w:ascii="Times New Roman" w:hAnsi="Times New Roman" w:cs="Times New Roman"/>
          <w:sz w:val="20"/>
          <w:szCs w:val="20"/>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D17F8A" w:rsidRDefault="00D17F8A" w:rsidP="00D17F8A">
      <w:pPr>
        <w:pStyle w:val="a4"/>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Pr>
          <w:rFonts w:ascii="Times New Roman" w:hAnsi="Times New Roman" w:cs="Times New Roman"/>
          <w:b/>
          <w:sz w:val="20"/>
          <w:szCs w:val="20"/>
          <w:lang w:val="kk-KZ"/>
        </w:rPr>
        <w:t xml:space="preserve">Құзыреттері (оқытудың нәтижелері): </w:t>
      </w:r>
    </w:p>
    <w:p w:rsidR="00D17F8A" w:rsidRDefault="00D17F8A" w:rsidP="00D17F8A">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w:t>
      </w:r>
    </w:p>
    <w:p w:rsidR="00D17F8A" w:rsidRDefault="00D17F8A" w:rsidP="00D17F8A">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тұлға аралық:</w:t>
      </w:r>
      <w:r>
        <w:rPr>
          <w:rFonts w:ascii="Times New Roman" w:hAnsi="Times New Roman" w:cs="Times New Roman"/>
          <w:sz w:val="20"/>
          <w:szCs w:val="20"/>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D17F8A" w:rsidRDefault="00D17F8A" w:rsidP="00D17F8A">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D17F8A" w:rsidRDefault="00D17F8A" w:rsidP="00D17F8A">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пәндік құзырет</w:t>
      </w:r>
      <w:r>
        <w:rPr>
          <w:rFonts w:ascii="Times New Roman" w:hAnsi="Times New Roman" w:cs="Times New Roman"/>
          <w:sz w:val="20"/>
          <w:szCs w:val="20"/>
          <w:lang w:val="kk-KZ"/>
        </w:rPr>
        <w:t xml:space="preserve">: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w:t>
      </w:r>
      <w:r>
        <w:rPr>
          <w:rFonts w:ascii="Times New Roman" w:hAnsi="Times New Roman" w:cs="Times New Roman"/>
          <w:sz w:val="20"/>
          <w:szCs w:val="20"/>
          <w:lang w:val="kk-KZ"/>
        </w:rPr>
        <w:lastRenderedPageBreak/>
        <w:t>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D17F8A" w:rsidRDefault="00D17F8A" w:rsidP="00D17F8A">
      <w:pPr>
        <w:pStyle w:val="a4"/>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Пререквизиттер: </w:t>
      </w:r>
      <w:r>
        <w:rPr>
          <w:rFonts w:ascii="Times New Roman" w:hAnsi="Times New Roman" w:cs="Times New Roman"/>
          <w:sz w:val="20"/>
          <w:szCs w:val="20"/>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D17F8A" w:rsidRDefault="00D17F8A" w:rsidP="00D17F8A">
      <w:pPr>
        <w:pStyle w:val="a4"/>
        <w:spacing w:after="0" w:line="240" w:lineRule="auto"/>
        <w:ind w:firstLine="210"/>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   Постреквизиттер: </w:t>
      </w:r>
      <w:r>
        <w:rPr>
          <w:rFonts w:ascii="Times New Roman" w:hAnsi="Times New Roman" w:cs="Times New Roman"/>
          <w:sz w:val="20"/>
          <w:szCs w:val="20"/>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D17F8A" w:rsidRDefault="00D17F8A" w:rsidP="00D17F8A">
      <w:pPr>
        <w:spacing w:after="0" w:line="240" w:lineRule="auto"/>
        <w:jc w:val="both"/>
        <w:rPr>
          <w:rFonts w:ascii="Times New Roman" w:hAnsi="Times New Roman" w:cs="Times New Roman"/>
          <w:b/>
          <w:sz w:val="20"/>
          <w:szCs w:val="20"/>
          <w:lang w:val="kk-KZ"/>
        </w:rPr>
      </w:pPr>
    </w:p>
    <w:p w:rsidR="00D17F8A" w:rsidRDefault="00D17F8A" w:rsidP="00D17F8A">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205"/>
        <w:gridCol w:w="680"/>
        <w:gridCol w:w="1042"/>
      </w:tblGrid>
      <w:tr w:rsidR="00D17F8A" w:rsidTr="00D17F8A">
        <w:tc>
          <w:tcPr>
            <w:tcW w:w="277"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Сағ</w:t>
            </w:r>
          </w:p>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Баға</w:t>
            </w:r>
          </w:p>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сы </w:t>
            </w:r>
          </w:p>
        </w:tc>
      </w:tr>
      <w:tr w:rsidR="00D17F8A" w:rsidTr="00D17F8A">
        <w:tc>
          <w:tcPr>
            <w:tcW w:w="5000" w:type="pct"/>
            <w:gridSpan w:val="4"/>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1 Модуль  Психология ғылыми білімдер  жүйесі ретінде</w:t>
            </w:r>
          </w:p>
        </w:tc>
      </w:tr>
      <w:tr w:rsidR="00D17F8A" w:rsidTr="00D17F8A">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p w:rsidR="00D17F8A" w:rsidRDefault="00D17F8A">
            <w:pPr>
              <w:spacing w:after="0" w:line="240" w:lineRule="auto"/>
              <w:jc w:val="both"/>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1-дәріс. </w:t>
            </w:r>
            <w:r>
              <w:rPr>
                <w:rFonts w:ascii="Times New Roman" w:hAnsi="Times New Roman" w:cs="Times New Roman"/>
                <w:sz w:val="20"/>
                <w:szCs w:val="20"/>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eastAsia="en-US"/>
              </w:rPr>
              <w:t>1-семинар</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 МОӨЖ</w:t>
            </w:r>
            <w:r>
              <w:rPr>
                <w:rFonts w:ascii="Times New Roman" w:hAnsi="Times New Roman" w:cs="Times New Roman"/>
                <w:sz w:val="20"/>
                <w:szCs w:val="20"/>
                <w:lang w:val="kk-KZ"/>
              </w:rPr>
              <w:t>. Қазіргі жаңа психологияның бағыттары мен салалары. Психиканы жүйелік зерттеу</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2-дәріс. </w:t>
            </w:r>
            <w:r>
              <w:rPr>
                <w:rFonts w:ascii="Times New Roman" w:hAnsi="Times New Roman" w:cs="Times New Roman"/>
                <w:sz w:val="20"/>
                <w:szCs w:val="20"/>
                <w:lang w:val="kk-KZ"/>
              </w:rPr>
              <w:t xml:space="preserve">Психологияның міндеттері мен құрылымы. </w:t>
            </w:r>
            <w:r>
              <w:rPr>
                <w:rFonts w:ascii="Times New Roman" w:hAnsi="Times New Roman" w:cs="Times New Roman"/>
                <w:bCs/>
                <w:sz w:val="20"/>
                <w:szCs w:val="20"/>
                <w:lang w:val="kk-KZ" w:eastAsia="en-US"/>
              </w:rPr>
              <w:t>Іс-әрекет, сана,  бейсаналық  процестер.</w:t>
            </w:r>
            <w:r>
              <w:rPr>
                <w:rFonts w:ascii="Times New Roman" w:hAnsi="Times New Roman" w:cs="Times New Roman"/>
                <w:sz w:val="20"/>
                <w:szCs w:val="20"/>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2-семинар.  </w:t>
            </w:r>
            <w:r>
              <w:rPr>
                <w:rFonts w:ascii="Times New Roman" w:hAnsi="Times New Roman" w:cs="Times New Roman"/>
                <w:sz w:val="20"/>
                <w:szCs w:val="20"/>
                <w:lang w:val="kk-KZ"/>
              </w:rPr>
              <w:t>Психологияның зерттеу әдістері.</w:t>
            </w:r>
            <w:r>
              <w:rPr>
                <w:rFonts w:ascii="Times New Roman" w:hAnsi="Times New Roman" w:cs="Times New Roman"/>
                <w:bCs/>
                <w:sz w:val="20"/>
                <w:szCs w:val="20"/>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2-МОӨЖ.</w:t>
            </w:r>
            <w:r>
              <w:rPr>
                <w:rFonts w:ascii="Times New Roman" w:hAnsi="Times New Roman" w:cs="Times New Roman"/>
                <w:sz w:val="20"/>
                <w:szCs w:val="20"/>
                <w:lang w:val="kk-KZ"/>
              </w:rPr>
              <w:t xml:space="preserve"> Психологиядағы бақылау мен эксперименттің өзіндік ерекшеліктері. Психологиялық тесттердің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3-дәріс. </w:t>
            </w:r>
            <w:r>
              <w:rPr>
                <w:rFonts w:ascii="Times New Roman" w:hAnsi="Times New Roman" w:cs="Times New Roman"/>
                <w:sz w:val="20"/>
                <w:szCs w:val="20"/>
                <w:lang w:val="kk-KZ"/>
              </w:rPr>
              <w:t>Психологиялық мектептер.</w:t>
            </w:r>
            <w:r>
              <w:rPr>
                <w:rFonts w:ascii="Times New Roman" w:hAnsi="Times New Roman" w:cs="Times New Roman"/>
                <w:bCs/>
                <w:sz w:val="20"/>
                <w:szCs w:val="20"/>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3-семинар.  </w:t>
            </w:r>
            <w:r>
              <w:rPr>
                <w:rFonts w:ascii="Times New Roman" w:hAnsi="Times New Roman" w:cs="Times New Roman"/>
                <w:bCs/>
                <w:sz w:val="20"/>
                <w:szCs w:val="20"/>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3-МОӨЖ.</w:t>
            </w:r>
            <w:r>
              <w:rPr>
                <w:rFonts w:ascii="Times New Roman" w:hAnsi="Times New Roman" w:cs="Times New Roman"/>
                <w:bCs/>
                <w:sz w:val="20"/>
                <w:szCs w:val="20"/>
                <w:lang w:val="kk-KZ" w:eastAsia="en-US"/>
              </w:rPr>
              <w:t xml:space="preserve"> Э. Берн трансактілік анализ </w:t>
            </w:r>
            <w:r>
              <w:rPr>
                <w:rFonts w:ascii="Times New Roman" w:hAnsi="Times New Roman" w:cs="Times New Roman"/>
                <w:b/>
                <w:bCs/>
                <w:sz w:val="20"/>
                <w:szCs w:val="20"/>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2-модуль.  </w:t>
            </w:r>
            <w:r>
              <w:rPr>
                <w:rFonts w:ascii="Times New Roman" w:hAnsi="Times New Roman" w:cs="Times New Roman"/>
                <w:b/>
                <w:sz w:val="20"/>
                <w:szCs w:val="20"/>
                <w:lang w:val="kk-KZ" w:eastAsia="en-US"/>
              </w:rPr>
              <w:t>Адам жүйе ретінде</w:t>
            </w:r>
            <w:r>
              <w:rPr>
                <w:rFonts w:ascii="Times New Roman" w:hAnsi="Times New Roman" w:cs="Times New Roman"/>
                <w:sz w:val="20"/>
                <w:szCs w:val="20"/>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sz w:val="20"/>
                <w:szCs w:val="20"/>
                <w:lang w:val="kk-KZ"/>
              </w:rPr>
            </w:pPr>
          </w:p>
        </w:tc>
      </w:tr>
      <w:tr w:rsidR="00D17F8A" w:rsidTr="00D17F8A">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4-дәріс</w:t>
            </w:r>
            <w:r>
              <w:rPr>
                <w:rFonts w:ascii="Times New Roman" w:hAnsi="Times New Roman" w:cs="Times New Roman"/>
                <w:sz w:val="20"/>
                <w:szCs w:val="20"/>
                <w:lang w:val="kk-KZ" w:eastAsia="en-US"/>
              </w:rPr>
              <w:t>. Психологиядағы жүйелік ықпал</w:t>
            </w:r>
            <w:r>
              <w:rPr>
                <w:rFonts w:ascii="Times New Roman" w:hAnsi="Times New Roman" w:cs="Times New Roman"/>
                <w:sz w:val="20"/>
                <w:szCs w:val="20"/>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 xml:space="preserve">4-семинар. </w:t>
            </w:r>
            <w:r>
              <w:rPr>
                <w:rFonts w:ascii="Times New Roman" w:hAnsi="Times New Roman" w:cs="Times New Roman"/>
                <w:bCs/>
                <w:sz w:val="20"/>
                <w:szCs w:val="20"/>
                <w:lang w:val="kk-KZ" w:eastAsia="en-US"/>
              </w:rPr>
              <w:t>Адамды зерттеудегі жүйелік ықпал</w:t>
            </w:r>
            <w:r>
              <w:rPr>
                <w:sz w:val="20"/>
                <w:szCs w:val="20"/>
                <w:lang w:val="kk-KZ"/>
              </w:rPr>
              <w:t>.</w:t>
            </w:r>
            <w:r>
              <w:rPr>
                <w:b/>
                <w:sz w:val="20"/>
                <w:szCs w:val="20"/>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rPr>
                <w:rFonts w:ascii="Times New Roman" w:eastAsia="Times New Roman" w:hAnsi="Times New Roman" w:cs="Times New Roman"/>
                <w:sz w:val="20"/>
                <w:szCs w:val="20"/>
                <w:lang w:val="kk-KZ"/>
              </w:rPr>
            </w:pPr>
            <w:r>
              <w:rPr>
                <w:rFonts w:ascii="Times New Roman" w:hAnsi="Times New Roman" w:cs="Times New Roman"/>
                <w:b/>
                <w:sz w:val="20"/>
                <w:szCs w:val="20"/>
                <w:lang w:val="kk-KZ"/>
              </w:rPr>
              <w:t>4-МОӨЖ.</w:t>
            </w:r>
            <w:r>
              <w:rPr>
                <w:rFonts w:ascii="Times New Roman" w:hAnsi="Times New Roman" w:cs="Times New Roman"/>
                <w:sz w:val="20"/>
                <w:szCs w:val="20"/>
                <w:lang w:val="kk-KZ" w:eastAsia="en-US"/>
              </w:rPr>
              <w:t xml:space="preserve"> Адам жайлы жүйелік түсініктер</w:t>
            </w:r>
            <w:r>
              <w:rPr>
                <w:sz w:val="20"/>
                <w:szCs w:val="20"/>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spacing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sz w:val="20"/>
                <w:szCs w:val="20"/>
                <w:lang w:val="kk-KZ"/>
              </w:rPr>
            </w:pP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5-дәріс.</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sz w:val="20"/>
                <w:szCs w:val="20"/>
                <w:lang w:val="kk-KZ"/>
              </w:rPr>
              <w:t xml:space="preserve">5-семинар. </w:t>
            </w:r>
            <w:r>
              <w:rPr>
                <w:rFonts w:ascii="Times New Roman" w:hAnsi="Times New Roman" w:cs="Times New Roman"/>
                <w:sz w:val="20"/>
                <w:szCs w:val="20"/>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5-МОӨЖ. </w:t>
            </w:r>
            <w:r>
              <w:rPr>
                <w:rFonts w:ascii="Times New Roman" w:hAnsi="Times New Roman" w:cs="Times New Roman"/>
                <w:sz w:val="20"/>
                <w:szCs w:val="20"/>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6-дәріс. </w:t>
            </w:r>
            <w:r>
              <w:rPr>
                <w:rFonts w:ascii="Times New Roman" w:hAnsi="Times New Roman" w:cs="Times New Roman"/>
                <w:sz w:val="20"/>
                <w:szCs w:val="20"/>
                <w:lang w:val="kk-KZ"/>
              </w:rPr>
              <w:t>Индивид ретіндегі адамның психологиялық сипаттамасы-1</w:t>
            </w:r>
          </w:p>
        </w:tc>
        <w:tc>
          <w:tcPr>
            <w:tcW w:w="443" w:type="pct"/>
            <w:tcBorders>
              <w:top w:val="single" w:sz="4" w:space="0" w:color="auto"/>
              <w:left w:val="single" w:sz="4" w:space="0" w:color="auto"/>
              <w:bottom w:val="single" w:sz="4" w:space="0" w:color="auto"/>
              <w:right w:val="single" w:sz="4" w:space="0" w:color="auto"/>
            </w:tcBorders>
            <w:hideMark/>
          </w:tcPr>
          <w:p w:rsidR="00D17F8A" w:rsidRPr="00D17F8A" w:rsidRDefault="00D17F8A">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6-семинар. </w:t>
            </w:r>
            <w:r>
              <w:rPr>
                <w:rFonts w:ascii="Times New Roman" w:hAnsi="Times New Roman" w:cs="Times New Roman"/>
                <w:sz w:val="20"/>
                <w:szCs w:val="20"/>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spacing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7-дәріс. </w:t>
            </w:r>
            <w:r>
              <w:rPr>
                <w:rFonts w:ascii="Times New Roman" w:hAnsi="Times New Roman" w:cs="Times New Roman"/>
                <w:sz w:val="20"/>
                <w:szCs w:val="20"/>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7-семинар</w:t>
            </w:r>
            <w:r>
              <w:rPr>
                <w:rFonts w:ascii="Times New Roman" w:hAnsi="Times New Roman" w:cs="Times New Roman"/>
                <w:sz w:val="20"/>
                <w:szCs w:val="20"/>
                <w:lang w:val="kk-KZ"/>
              </w:rPr>
              <w:t>.</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97+3=100</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rPr>
              <w:t>8-дәріс.</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8-семинар.</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6-МОӨЖ</w:t>
            </w:r>
            <w:r>
              <w:rPr>
                <w:rFonts w:ascii="Times New Roman" w:hAnsi="Times New Roman" w:cs="Times New Roman"/>
                <w:sz w:val="20"/>
                <w:szCs w:val="20"/>
                <w:lang w:val="kk-KZ"/>
              </w:rPr>
              <w:t xml:space="preserve">  </w:t>
            </w:r>
            <w:r>
              <w:rPr>
                <w:rFonts w:ascii="Times New Roman" w:hAnsi="Times New Roman" w:cs="Times New Roman"/>
                <w:bCs/>
                <w:sz w:val="20"/>
                <w:szCs w:val="20"/>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4-модуль</w:t>
            </w:r>
            <w:r>
              <w:rPr>
                <w:b/>
                <w:sz w:val="20"/>
                <w:szCs w:val="20"/>
                <w:lang w:val="kk-KZ"/>
              </w:rPr>
              <w:t xml:space="preserve"> </w:t>
            </w:r>
            <w:r>
              <w:rPr>
                <w:rFonts w:ascii="Times New Roman" w:hAnsi="Times New Roman" w:cs="Times New Roman"/>
                <w:b/>
                <w:sz w:val="20"/>
                <w:szCs w:val="20"/>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sz w:val="20"/>
                <w:szCs w:val="20"/>
                <w:lang w:val="kk-KZ"/>
              </w:rPr>
            </w:pP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9-дәріс</w:t>
            </w:r>
            <w:r>
              <w:rPr>
                <w:rFonts w:ascii="Times New Roman" w:hAnsi="Times New Roman" w:cs="Times New Roman"/>
                <w:sz w:val="20"/>
                <w:szCs w:val="20"/>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9-семинар</w:t>
            </w:r>
            <w:r>
              <w:rPr>
                <w:rFonts w:ascii="Times New Roman" w:hAnsi="Times New Roman" w:cs="Times New Roman"/>
                <w:sz w:val="20"/>
                <w:szCs w:val="20"/>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0"/>
                <w:szCs w:val="20"/>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7-МОӨЖ.</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«Мен» -концепциялар. «Мен» және әлеуметтік әлем.</w:t>
            </w:r>
            <w:r>
              <w:rPr>
                <w:rFonts w:ascii="Times New Roman" w:hAnsi="Times New Roman" w:cs="Times New Roman"/>
                <w:sz w:val="20"/>
                <w:szCs w:val="20"/>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sz w:val="20"/>
                <w:szCs w:val="20"/>
                <w:highlight w:val="yellow"/>
                <w:lang w:val="kk-KZ"/>
              </w:rPr>
            </w:pPr>
            <w:r>
              <w:rPr>
                <w:rFonts w:ascii="Times New Roman" w:hAnsi="Times New Roman" w:cs="Times New Roman"/>
                <w:b/>
                <w:sz w:val="20"/>
                <w:szCs w:val="20"/>
                <w:lang w:val="kk-KZ"/>
              </w:rPr>
              <w:t>10-дәріс</w:t>
            </w:r>
            <w:r>
              <w:rPr>
                <w:rFonts w:ascii="Times New Roman" w:hAnsi="Times New Roman" w:cs="Times New Roman"/>
                <w:sz w:val="20"/>
                <w:szCs w:val="20"/>
                <w:lang w:val="kk-KZ"/>
              </w:rPr>
              <w:t xml:space="preserve">. </w:t>
            </w:r>
            <w:r>
              <w:rPr>
                <w:rFonts w:ascii="Times New Roman" w:hAnsi="Times New Roman" w:cs="Times New Roman"/>
                <w:bCs/>
                <w:sz w:val="20"/>
                <w:szCs w:val="20"/>
                <w:lang w:val="kk-KZ" w:eastAsia="en-US"/>
              </w:rPr>
              <w:t>Адам іс-әрекет субъектісі ретіндегі психологиялық сипаттамасы</w:t>
            </w:r>
            <w:r>
              <w:rPr>
                <w:rFonts w:ascii="Times New Roman" w:hAnsi="Times New Roman" w:cs="Times New Roman"/>
                <w:sz w:val="20"/>
                <w:szCs w:val="20"/>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color w:val="000000"/>
                <w:sz w:val="20"/>
                <w:szCs w:val="20"/>
                <w:lang w:val="kk-KZ"/>
              </w:rPr>
            </w:pPr>
            <w:r>
              <w:rPr>
                <w:rFonts w:ascii="Times New Roman" w:hAnsi="Times New Roman" w:cs="Times New Roman"/>
                <w:b/>
                <w:sz w:val="20"/>
                <w:szCs w:val="20"/>
                <w:lang w:val="kk-KZ"/>
              </w:rPr>
              <w:t>10-семинар.</w:t>
            </w:r>
            <w:r>
              <w:rPr>
                <w:rFonts w:ascii="Times New Roman" w:hAnsi="Times New Roman" w:cs="Times New Roman"/>
                <w:sz w:val="20"/>
                <w:szCs w:val="20"/>
                <w:lang w:val="kk-KZ"/>
              </w:rPr>
              <w:t xml:space="preserve"> </w:t>
            </w:r>
            <w:r>
              <w:rPr>
                <w:rFonts w:ascii="Times New Roman" w:hAnsi="Times New Roman" w:cs="Times New Roman"/>
                <w:bCs/>
                <w:sz w:val="20"/>
                <w:szCs w:val="20"/>
                <w:lang w:val="kk-KZ" w:eastAsia="en-US"/>
              </w:rPr>
              <w:t>Сана және мінез-құлық. «Іс-әрекеттің индивидуалды стилі.</w:t>
            </w:r>
            <w:r>
              <w:rPr>
                <w:rFonts w:ascii="Times New Roman" w:hAnsi="Times New Roman" w:cs="Times New Roman"/>
                <w:b/>
                <w:color w:val="000000"/>
                <w:sz w:val="20"/>
                <w:szCs w:val="20"/>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8-МОӨЖ.</w:t>
            </w:r>
            <w:r>
              <w:rPr>
                <w:rFonts w:ascii="Times New Roman" w:hAnsi="Times New Roman" w:cs="Times New Roman"/>
                <w:color w:val="000000"/>
                <w:sz w:val="20"/>
                <w:szCs w:val="20"/>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11-дәріс.</w:t>
            </w:r>
            <w:r>
              <w:rPr>
                <w:rFonts w:ascii="Times New Roman" w:hAnsi="Times New Roman" w:cs="Times New Roman"/>
                <w:bCs/>
                <w:sz w:val="20"/>
                <w:szCs w:val="20"/>
                <w:lang w:val="kk-KZ" w:eastAsia="en-US"/>
              </w:rPr>
              <w:t xml:space="preserve"> Адамның инидивидуалдылық ретіндегі психологиялық сипаттамасы</w:t>
            </w:r>
            <w:r>
              <w:rPr>
                <w:b/>
                <w:bCs/>
                <w:sz w:val="20"/>
                <w:szCs w:val="20"/>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3"/>
              <w:spacing w:before="0" w:beforeAutospacing="0" w:after="0" w:afterAutospacing="0" w:line="276" w:lineRule="auto"/>
              <w:jc w:val="both"/>
              <w:rPr>
                <w:color w:val="000000"/>
                <w:sz w:val="20"/>
                <w:szCs w:val="20"/>
                <w:lang w:val="kk-KZ"/>
              </w:rPr>
            </w:pPr>
            <w:r>
              <w:rPr>
                <w:b/>
                <w:bCs/>
                <w:sz w:val="20"/>
                <w:szCs w:val="20"/>
                <w:lang w:val="kk-KZ" w:eastAsia="en-US"/>
              </w:rPr>
              <w:t>11-семинар.</w:t>
            </w:r>
            <w:r>
              <w:rPr>
                <w:b/>
                <w:color w:val="000000"/>
                <w:sz w:val="20"/>
                <w:szCs w:val="20"/>
                <w:lang w:val="kk-KZ"/>
              </w:rPr>
              <w:t xml:space="preserve"> </w:t>
            </w:r>
            <w:r>
              <w:rPr>
                <w:color w:val="000000"/>
                <w:sz w:val="20"/>
                <w:szCs w:val="2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3"/>
              <w:spacing w:before="0" w:beforeAutospacing="0" w:after="0" w:afterAutospacing="0" w:line="276" w:lineRule="auto"/>
              <w:jc w:val="both"/>
              <w:rPr>
                <w:b/>
                <w:color w:val="000000"/>
                <w:sz w:val="20"/>
                <w:szCs w:val="20"/>
                <w:lang w:val="kk-KZ"/>
              </w:rPr>
            </w:pPr>
            <w:r>
              <w:rPr>
                <w:b/>
                <w:sz w:val="20"/>
                <w:szCs w:val="20"/>
                <w:lang w:val="kk-KZ"/>
              </w:rPr>
              <w:t>9-МОӨЖ.</w:t>
            </w:r>
            <w:r>
              <w:rPr>
                <w:b/>
                <w:color w:val="000000"/>
                <w:sz w:val="20"/>
                <w:szCs w:val="20"/>
                <w:lang w:val="kk-KZ"/>
              </w:rPr>
              <w:t xml:space="preserve"> </w:t>
            </w:r>
            <w:r>
              <w:rPr>
                <w:color w:val="000000"/>
                <w:sz w:val="20"/>
                <w:szCs w:val="2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rPr>
                <w:rFonts w:ascii="Times New Roman" w:eastAsia="Times New Roman" w:hAnsi="Times New Roman" w:cs="Times New Roman"/>
                <w:sz w:val="20"/>
                <w:szCs w:val="20"/>
                <w:lang w:val="kk-KZ"/>
              </w:rPr>
            </w:pPr>
            <w:r>
              <w:rPr>
                <w:rFonts w:ascii="Times New Roman" w:hAnsi="Times New Roman" w:cs="Times New Roman"/>
                <w:b/>
                <w:sz w:val="20"/>
                <w:szCs w:val="20"/>
                <w:lang w:val="kk-KZ"/>
              </w:rPr>
              <w:t xml:space="preserve">12-дәріс. </w:t>
            </w:r>
            <w:r>
              <w:rPr>
                <w:b/>
                <w:sz w:val="20"/>
                <w:szCs w:val="20"/>
                <w:lang w:val="kk-KZ"/>
              </w:rPr>
              <w:t xml:space="preserve"> </w:t>
            </w:r>
            <w:r>
              <w:rPr>
                <w:rFonts w:ascii="Times New Roman" w:hAnsi="Times New Roman" w:cs="Times New Roman"/>
                <w:sz w:val="20"/>
                <w:szCs w:val="20"/>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12-семинар.</w:t>
            </w:r>
            <w:r>
              <w:rPr>
                <w:rFonts w:ascii="Times New Roman" w:hAnsi="Times New Roman" w:cs="Times New Roman"/>
                <w:sz w:val="20"/>
                <w:szCs w:val="20"/>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10-МОӨЖ. </w:t>
            </w:r>
            <w:r>
              <w:rPr>
                <w:rFonts w:ascii="Times New Roman" w:hAnsi="Times New Roman" w:cs="Times New Roman"/>
                <w:sz w:val="20"/>
                <w:szCs w:val="20"/>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4"/>
              <w:spacing w:line="240" w:lineRule="auto"/>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13-дәріс. </w:t>
            </w:r>
            <w:r>
              <w:rPr>
                <w:rFonts w:ascii="Times New Roman" w:hAnsi="Times New Roman" w:cs="Times New Roman"/>
                <w:sz w:val="20"/>
                <w:szCs w:val="20"/>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3"/>
              <w:spacing w:before="0" w:beforeAutospacing="0" w:after="0" w:afterAutospacing="0" w:line="276" w:lineRule="auto"/>
              <w:jc w:val="both"/>
              <w:rPr>
                <w:bCs/>
                <w:sz w:val="20"/>
                <w:szCs w:val="20"/>
                <w:lang w:val="kk-KZ" w:eastAsia="en-US"/>
              </w:rPr>
            </w:pPr>
            <w:r>
              <w:rPr>
                <w:b/>
                <w:bCs/>
                <w:sz w:val="20"/>
                <w:szCs w:val="20"/>
                <w:lang w:val="kk-KZ" w:eastAsia="en-US"/>
              </w:rPr>
              <w:t>13-семинар.</w:t>
            </w:r>
            <w:r>
              <w:rPr>
                <w:bCs/>
                <w:sz w:val="20"/>
                <w:szCs w:val="20"/>
                <w:lang w:val="kk-KZ" w:eastAsia="en-US"/>
              </w:rPr>
              <w:t xml:space="preserve"> </w:t>
            </w:r>
            <w:r>
              <w:rPr>
                <w:sz w:val="20"/>
                <w:szCs w:val="20"/>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pStyle w:val="a3"/>
              <w:spacing w:before="0" w:beforeAutospacing="0" w:after="0" w:afterAutospacing="0" w:line="276" w:lineRule="auto"/>
              <w:jc w:val="both"/>
              <w:rPr>
                <w:b/>
                <w:bCs/>
                <w:sz w:val="20"/>
                <w:szCs w:val="20"/>
                <w:lang w:val="kk-KZ" w:eastAsia="en-US"/>
              </w:rPr>
            </w:pPr>
            <w:r>
              <w:rPr>
                <w:b/>
                <w:bCs/>
                <w:sz w:val="20"/>
                <w:szCs w:val="20"/>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sz w:val="20"/>
                <w:szCs w:val="20"/>
                <w:lang w:val="kk-KZ"/>
              </w:rPr>
            </w:pP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14-дәріс.</w:t>
            </w:r>
            <w:r>
              <w:rPr>
                <w:rFonts w:ascii="Times New Roman" w:hAnsi="Times New Roman" w:cs="Times New Roman"/>
                <w:sz w:val="20"/>
                <w:szCs w:val="20"/>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14-семинар. </w:t>
            </w:r>
            <w:r>
              <w:rPr>
                <w:rFonts w:ascii="Times New Roman" w:hAnsi="Times New Roman" w:cs="Times New Roman"/>
                <w:sz w:val="20"/>
                <w:szCs w:val="20"/>
                <w:lang w:val="kk-KZ" w:eastAsia="en-US"/>
              </w:rPr>
              <w:t xml:space="preserve">Топтағы қарым-қатынастың  </w:t>
            </w:r>
            <w:r>
              <w:rPr>
                <w:rFonts w:ascii="Times New Roman" w:hAnsi="Times New Roman" w:cs="Times New Roman"/>
                <w:sz w:val="20"/>
                <w:szCs w:val="20"/>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sz w:val="20"/>
                <w:szCs w:val="20"/>
                <w:lang w:val="kk-KZ"/>
              </w:rPr>
            </w:pPr>
            <w:r>
              <w:rPr>
                <w:rFonts w:ascii="Times New Roman" w:eastAsia="Times New Roman" w:hAnsi="Times New Roman" w:cs="Times New Roman"/>
                <w:b/>
                <w:sz w:val="20"/>
                <w:szCs w:val="20"/>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sz w:val="20"/>
                <w:szCs w:val="20"/>
              </w:rPr>
            </w:pP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15-дәріс. </w:t>
            </w:r>
            <w:r>
              <w:rPr>
                <w:rFonts w:ascii="Times New Roman" w:hAnsi="Times New Roman" w:cs="Times New Roman"/>
                <w:sz w:val="20"/>
                <w:szCs w:val="20"/>
                <w:lang w:val="kk-KZ" w:eastAsia="en-US"/>
              </w:rPr>
              <w:t>Практикалық психология.</w:t>
            </w:r>
            <w:r>
              <w:rPr>
                <w:rFonts w:ascii="Times New Roman" w:hAnsi="Times New Roman" w:cs="Times New Roman"/>
                <w:sz w:val="20"/>
                <w:szCs w:val="20"/>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D17F8A" w:rsidTr="00D17F8A">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15-семинар</w:t>
            </w:r>
            <w:r>
              <w:rPr>
                <w:rFonts w:ascii="Times New Roman" w:hAnsi="Times New Roman" w:cs="Times New Roman"/>
                <w:sz w:val="20"/>
                <w:szCs w:val="20"/>
                <w:lang w:val="kk-KZ"/>
              </w:rPr>
              <w:t>.Әлеуметтік-психологиялық тренингтер. Психотехнологиялар.  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17F8A" w:rsidTr="00D17F8A">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p>
        </w:tc>
      </w:tr>
      <w:tr w:rsidR="00D17F8A" w:rsidTr="00D17F8A">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D17F8A" w:rsidRDefault="00D17F8A">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b/>
                <w:caps/>
                <w:sz w:val="20"/>
                <w:szCs w:val="20"/>
                <w:lang w:val="kk-KZ"/>
              </w:rPr>
            </w:pPr>
            <w:r>
              <w:rPr>
                <w:rFonts w:ascii="Times New Roman" w:eastAsia="Times New Roman" w:hAnsi="Times New Roman" w:cs="Times New Roman"/>
                <w:b/>
                <w:caps/>
                <w:sz w:val="20"/>
                <w:szCs w:val="20"/>
                <w:lang w:val="kk-KZ"/>
              </w:rPr>
              <w:t>15</w:t>
            </w:r>
          </w:p>
        </w:tc>
      </w:tr>
      <w:tr w:rsidR="00D17F8A" w:rsidTr="00D17F8A">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after="0"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D17F8A" w:rsidTr="00D17F8A">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7F8A" w:rsidRDefault="00D17F8A">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D17F8A" w:rsidTr="00D17F8A">
        <w:tc>
          <w:tcPr>
            <w:tcW w:w="277"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b/>
                <w:sz w:val="20"/>
                <w:szCs w:val="20"/>
                <w:lang w:val="kk-KZ"/>
              </w:rPr>
            </w:pPr>
          </w:p>
        </w:tc>
        <w:tc>
          <w:tcPr>
            <w:tcW w:w="3852"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D17F8A" w:rsidRDefault="00D17F8A">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D17F8A" w:rsidRDefault="00D17F8A">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300</w:t>
            </w:r>
          </w:p>
        </w:tc>
      </w:tr>
    </w:tbl>
    <w:p w:rsidR="00D17F8A" w:rsidRDefault="00D17F8A" w:rsidP="00D17F8A">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ӘДЕБИЕТТЕР ТІЗІМІ</w:t>
      </w:r>
    </w:p>
    <w:p w:rsidR="00D17F8A" w:rsidRDefault="00D17F8A" w:rsidP="00D17F8A">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D17F8A" w:rsidRDefault="00D17F8A" w:rsidP="00D17F8A">
      <w:pPr>
        <w:pStyle w:val="a8"/>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Андреева Г.М. Социальная психология. - М.: Аспект Пресс, </w:t>
      </w:r>
      <w:r>
        <w:rPr>
          <w:rFonts w:ascii="Times New Roman" w:eastAsia="Times New Roman" w:hAnsi="Times New Roman" w:cs="Times New Roman"/>
          <w:sz w:val="20"/>
          <w:szCs w:val="20"/>
          <w:lang w:val="kk-KZ"/>
        </w:rPr>
        <w:t>200</w:t>
      </w:r>
      <w:r>
        <w:rPr>
          <w:rFonts w:ascii="Times New Roman" w:eastAsia="Times New Roman" w:hAnsi="Times New Roman" w:cs="Times New Roman"/>
          <w:sz w:val="20"/>
          <w:szCs w:val="20"/>
        </w:rPr>
        <w:t xml:space="preserve">9. - 432 </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w:t>
      </w:r>
    </w:p>
    <w:p w:rsidR="00D17F8A" w:rsidRDefault="00D17F8A" w:rsidP="00D17F8A">
      <w:pPr>
        <w:pStyle w:val="a8"/>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Аронсон </w:t>
      </w:r>
      <w:proofErr w:type="spellStart"/>
      <w:r>
        <w:rPr>
          <w:rFonts w:ascii="Times New Roman" w:eastAsia="Times New Roman" w:hAnsi="Times New Roman" w:cs="Times New Roman"/>
          <w:sz w:val="20"/>
          <w:szCs w:val="20"/>
        </w:rPr>
        <w:t>Эллиот</w:t>
      </w:r>
      <w:proofErr w:type="spellEnd"/>
      <w:r>
        <w:rPr>
          <w:rFonts w:ascii="Times New Roman" w:eastAsia="Times New Roman" w:hAnsi="Times New Roman" w:cs="Times New Roman"/>
          <w:sz w:val="20"/>
          <w:szCs w:val="20"/>
        </w:rPr>
        <w:t xml:space="preserve">, Уилсон Тим, </w:t>
      </w:r>
      <w:proofErr w:type="spellStart"/>
      <w:r>
        <w:rPr>
          <w:rFonts w:ascii="Times New Roman" w:eastAsia="Times New Roman" w:hAnsi="Times New Roman" w:cs="Times New Roman"/>
          <w:sz w:val="20"/>
          <w:szCs w:val="20"/>
        </w:rPr>
        <w:t>Эйкерт</w:t>
      </w:r>
      <w:proofErr w:type="spellEnd"/>
      <w:r>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0"/>
          <w:szCs w:val="20"/>
        </w:rPr>
        <w:t>прайм-ЕВРОЗНАК</w:t>
      </w:r>
      <w:proofErr w:type="spellEnd"/>
      <w:r>
        <w:rPr>
          <w:rFonts w:ascii="Times New Roman" w:eastAsia="Times New Roman" w:hAnsi="Times New Roman" w:cs="Times New Roman"/>
          <w:sz w:val="20"/>
          <w:szCs w:val="20"/>
        </w:rPr>
        <w:t>, 200</w:t>
      </w:r>
      <w:r>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xml:space="preserve">. – 560 </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p>
    <w:p w:rsidR="00D17F8A" w:rsidRDefault="00D17F8A" w:rsidP="00D17F8A">
      <w:pPr>
        <w:pStyle w:val="a8"/>
        <w:numPr>
          <w:ilvl w:val="0"/>
          <w:numId w:val="1"/>
        </w:numPr>
        <w:spacing w:after="0" w:line="240" w:lineRule="auto"/>
        <w:ind w:left="720"/>
        <w:jc w:val="both"/>
        <w:rPr>
          <w:rFonts w:ascii="Times New Roman" w:hAnsi="Times New Roman" w:cs="Times New Roman"/>
          <w:sz w:val="20"/>
          <w:szCs w:val="20"/>
        </w:rPr>
      </w:pPr>
      <w:r>
        <w:rPr>
          <w:rFonts w:ascii="Times New Roman" w:hAnsi="Times New Roman" w:cs="Times New Roman"/>
          <w:sz w:val="20"/>
          <w:szCs w:val="20"/>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пер. с англ. А. </w:t>
      </w:r>
      <w:proofErr w:type="spellStart"/>
      <w:r>
        <w:rPr>
          <w:rFonts w:ascii="Times New Roman" w:hAnsi="Times New Roman" w:cs="Times New Roman"/>
          <w:sz w:val="20"/>
          <w:szCs w:val="20"/>
        </w:rPr>
        <w:t>Грузберга</w:t>
      </w:r>
      <w:proofErr w:type="spellEnd"/>
      <w:r>
        <w:rPr>
          <w:rFonts w:ascii="Times New Roman" w:hAnsi="Times New Roman" w:cs="Times New Roman"/>
          <w:sz w:val="20"/>
          <w:szCs w:val="20"/>
        </w:rPr>
        <w:t>. – Москва</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Эксмо</w:t>
      </w:r>
      <w:proofErr w:type="spellEnd"/>
      <w:r>
        <w:rPr>
          <w:rFonts w:ascii="Times New Roman" w:hAnsi="Times New Roman" w:cs="Times New Roman"/>
          <w:sz w:val="20"/>
          <w:szCs w:val="20"/>
        </w:rPr>
        <w:t>, 2012. – 353 с</w:t>
      </w:r>
      <w:proofErr w:type="gramStart"/>
      <w:r>
        <w:rPr>
          <w:rFonts w:ascii="Times New Roman" w:hAnsi="Times New Roman" w:cs="Times New Roman"/>
          <w:sz w:val="20"/>
          <w:szCs w:val="20"/>
        </w:rPr>
        <w:t xml:space="preserve">.. </w:t>
      </w:r>
      <w:proofErr w:type="gramEnd"/>
    </w:p>
    <w:p w:rsidR="00D17F8A" w:rsidRDefault="00D17F8A" w:rsidP="00D17F8A">
      <w:pPr>
        <w:pStyle w:val="a8"/>
        <w:numPr>
          <w:ilvl w:val="0"/>
          <w:numId w:val="1"/>
        </w:numPr>
        <w:spacing w:line="240" w:lineRule="auto"/>
        <w:ind w:left="720"/>
        <w:jc w:val="both"/>
        <w:rPr>
          <w:rFonts w:ascii="Times New Roman" w:hAnsi="Times New Roman" w:cs="Times New Roman"/>
          <w:sz w:val="20"/>
          <w:szCs w:val="20"/>
        </w:rPr>
      </w:pPr>
      <w:r>
        <w:rPr>
          <w:rFonts w:ascii="Times New Roman" w:hAnsi="Times New Roman" w:cs="Times New Roman"/>
          <w:sz w:val="20"/>
          <w:szCs w:val="20"/>
        </w:rPr>
        <w:t>Берн Э. Люди, которые играют в игры: Психология человеческой судьбы / Эрик Берн</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пер. с англ. А. </w:t>
      </w:r>
      <w:proofErr w:type="spellStart"/>
      <w:r>
        <w:rPr>
          <w:rFonts w:ascii="Times New Roman" w:hAnsi="Times New Roman" w:cs="Times New Roman"/>
          <w:sz w:val="20"/>
          <w:szCs w:val="20"/>
        </w:rPr>
        <w:t>Грузберга</w:t>
      </w:r>
      <w:proofErr w:type="spellEnd"/>
      <w:r>
        <w:rPr>
          <w:rFonts w:ascii="Times New Roman" w:hAnsi="Times New Roman" w:cs="Times New Roman"/>
          <w:sz w:val="20"/>
          <w:szCs w:val="20"/>
        </w:rPr>
        <w:t>. – Москва</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Эксмо</w:t>
      </w:r>
      <w:proofErr w:type="spellEnd"/>
      <w:r>
        <w:rPr>
          <w:rFonts w:ascii="Times New Roman" w:hAnsi="Times New Roman" w:cs="Times New Roman"/>
          <w:sz w:val="20"/>
          <w:szCs w:val="20"/>
        </w:rPr>
        <w:t xml:space="preserve">, 2012. – 574 с. </w:t>
      </w:r>
    </w:p>
    <w:p w:rsidR="00D17F8A" w:rsidRDefault="00D17F8A" w:rsidP="00D17F8A">
      <w:pPr>
        <w:pStyle w:val="a8"/>
        <w:numPr>
          <w:ilvl w:val="0"/>
          <w:numId w:val="1"/>
        </w:numPr>
        <w:spacing w:after="0" w:line="240" w:lineRule="auto"/>
        <w:ind w:left="720"/>
        <w:jc w:val="both"/>
        <w:rPr>
          <w:rFonts w:ascii="Times New Roman" w:hAnsi="Times New Roman" w:cs="Times New Roman"/>
          <w:sz w:val="20"/>
          <w:szCs w:val="20"/>
        </w:rPr>
      </w:pPr>
      <w:r>
        <w:rPr>
          <w:rFonts w:ascii="Times New Roman" w:hAnsi="Times New Roman" w:cs="Times New Roman"/>
          <w:sz w:val="20"/>
          <w:szCs w:val="20"/>
          <w:lang w:val="kk-KZ"/>
        </w:rPr>
        <w:t xml:space="preserve">Бурлачук Л.Ф. Психодиагностика личности. </w:t>
      </w:r>
      <w:r>
        <w:rPr>
          <w:rFonts w:ascii="Times New Roman" w:hAnsi="Times New Roman" w:cs="Times New Roman"/>
          <w:sz w:val="20"/>
          <w:szCs w:val="20"/>
        </w:rPr>
        <w:t>–</w:t>
      </w:r>
      <w:r>
        <w:rPr>
          <w:rFonts w:ascii="Times New Roman" w:hAnsi="Times New Roman" w:cs="Times New Roman"/>
          <w:sz w:val="20"/>
          <w:szCs w:val="20"/>
          <w:lang w:val="kk-KZ"/>
        </w:rPr>
        <w:t>Киев., 200</w:t>
      </w:r>
      <w:r>
        <w:rPr>
          <w:rFonts w:ascii="Times New Roman" w:hAnsi="Times New Roman" w:cs="Times New Roman"/>
          <w:sz w:val="20"/>
          <w:szCs w:val="20"/>
        </w:rPr>
        <w:t>9</w:t>
      </w:r>
      <w:r>
        <w:rPr>
          <w:rFonts w:ascii="Times New Roman" w:hAnsi="Times New Roman" w:cs="Times New Roman"/>
          <w:sz w:val="20"/>
          <w:szCs w:val="20"/>
          <w:lang w:val="kk-KZ"/>
        </w:rPr>
        <w:t xml:space="preserve">.-300 </w:t>
      </w:r>
      <w:proofErr w:type="gramStart"/>
      <w:r>
        <w:rPr>
          <w:rFonts w:ascii="Times New Roman" w:hAnsi="Times New Roman" w:cs="Times New Roman"/>
          <w:sz w:val="20"/>
          <w:szCs w:val="20"/>
          <w:lang w:val="kk-KZ"/>
        </w:rPr>
        <w:t>с</w:t>
      </w:r>
      <w:proofErr w:type="gramEnd"/>
      <w:r>
        <w:rPr>
          <w:rFonts w:ascii="Times New Roman" w:hAnsi="Times New Roman" w:cs="Times New Roman"/>
          <w:sz w:val="20"/>
          <w:szCs w:val="20"/>
          <w:lang w:val="kk-KZ"/>
        </w:rPr>
        <w:t>.</w:t>
      </w:r>
    </w:p>
    <w:p w:rsidR="00D17F8A" w:rsidRDefault="00D17F8A" w:rsidP="00D17F8A">
      <w:pPr>
        <w:pStyle w:val="a6"/>
        <w:numPr>
          <w:ilvl w:val="0"/>
          <w:numId w:val="1"/>
        </w:numPr>
        <w:spacing w:after="0" w:line="20" w:lineRule="atLeast"/>
        <w:ind w:left="720"/>
        <w:jc w:val="both"/>
        <w:rPr>
          <w:rFonts w:ascii="Times New Roman" w:hAnsi="Times New Roman" w:cs="Times New Roman"/>
          <w:sz w:val="20"/>
          <w:szCs w:val="20"/>
        </w:rPr>
      </w:pPr>
      <w:proofErr w:type="spellStart"/>
      <w:r>
        <w:rPr>
          <w:rFonts w:ascii="Times New Roman" w:hAnsi="Times New Roman" w:cs="Times New Roman"/>
          <w:sz w:val="20"/>
          <w:szCs w:val="20"/>
        </w:rPr>
        <w:t>Ганзен</w:t>
      </w:r>
      <w:proofErr w:type="spellEnd"/>
      <w:r>
        <w:rPr>
          <w:rFonts w:ascii="Times New Roman" w:hAnsi="Times New Roman" w:cs="Times New Roman"/>
          <w:sz w:val="20"/>
          <w:szCs w:val="20"/>
        </w:rPr>
        <w:t xml:space="preserve"> В.А.Системные описания в </w:t>
      </w:r>
      <w:proofErr w:type="spellStart"/>
      <w:r>
        <w:rPr>
          <w:rFonts w:ascii="Times New Roman" w:hAnsi="Times New Roman" w:cs="Times New Roman"/>
          <w:sz w:val="20"/>
          <w:szCs w:val="20"/>
        </w:rPr>
        <w:t>психологии</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Л.:ЛГУ</w:t>
      </w:r>
      <w:proofErr w:type="spellEnd"/>
      <w:r>
        <w:rPr>
          <w:rFonts w:ascii="Times New Roman" w:hAnsi="Times New Roman" w:cs="Times New Roman"/>
          <w:sz w:val="20"/>
          <w:szCs w:val="20"/>
        </w:rPr>
        <w:t>, 1984.(</w:t>
      </w:r>
      <w:proofErr w:type="spellStart"/>
      <w:r>
        <w:rPr>
          <w:rFonts w:ascii="Times New Roman" w:hAnsi="Times New Roman" w:cs="Times New Roman"/>
          <w:sz w:val="20"/>
          <w:szCs w:val="20"/>
        </w:rPr>
        <w:t>эл.книга</w:t>
      </w:r>
      <w:proofErr w:type="spellEnd"/>
      <w:r>
        <w:rPr>
          <w:rFonts w:ascii="Times New Roman" w:hAnsi="Times New Roman" w:cs="Times New Roman"/>
          <w:sz w:val="20"/>
          <w:szCs w:val="20"/>
        </w:rPr>
        <w:t>)</w:t>
      </w:r>
    </w:p>
    <w:p w:rsidR="00D17F8A" w:rsidRDefault="00D17F8A" w:rsidP="00D17F8A">
      <w:pPr>
        <w:numPr>
          <w:ilvl w:val="0"/>
          <w:numId w:val="1"/>
        </w:numPr>
        <w:spacing w:after="0" w:line="240" w:lineRule="auto"/>
        <w:ind w:left="720"/>
        <w:jc w:val="both"/>
        <w:rPr>
          <w:rFonts w:ascii="Times New Roman" w:hAnsi="Times New Roman" w:cs="Times New Roman"/>
          <w:sz w:val="20"/>
          <w:szCs w:val="20"/>
        </w:rPr>
      </w:pPr>
      <w:r>
        <w:rPr>
          <w:rFonts w:ascii="Times New Roman" w:hAnsi="Times New Roman" w:cs="Times New Roman"/>
          <w:sz w:val="20"/>
          <w:szCs w:val="20"/>
        </w:rPr>
        <w:t>Леонтьев А.Н. Становление психологии деятельности: Ранние работы</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од ред. А.А. Леонтьева, Д.А. Леонтьева, Е.Е. Соколовой. М., «Смысл», 20</w:t>
      </w:r>
      <w:r>
        <w:rPr>
          <w:rFonts w:ascii="Times New Roman" w:hAnsi="Times New Roman" w:cs="Times New Roman"/>
          <w:sz w:val="20"/>
          <w:szCs w:val="20"/>
          <w:lang w:val="kk-KZ"/>
        </w:rPr>
        <w:t>10</w:t>
      </w:r>
      <w:r>
        <w:rPr>
          <w:rFonts w:ascii="Times New Roman" w:hAnsi="Times New Roman" w:cs="Times New Roman"/>
          <w:sz w:val="20"/>
          <w:szCs w:val="20"/>
        </w:rPr>
        <w:t xml:space="preserve">. – 439 </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w:t>
      </w:r>
    </w:p>
    <w:p w:rsidR="00D17F8A" w:rsidRDefault="00D17F8A" w:rsidP="00D17F8A">
      <w:pPr>
        <w:numPr>
          <w:ilvl w:val="0"/>
          <w:numId w:val="1"/>
        </w:numPr>
        <w:spacing w:after="0" w:line="240" w:lineRule="auto"/>
        <w:ind w:left="720"/>
        <w:rPr>
          <w:rFonts w:ascii="Times New Roman" w:hAnsi="Times New Roman" w:cs="Times New Roman"/>
          <w:sz w:val="20"/>
          <w:szCs w:val="20"/>
        </w:rPr>
      </w:pPr>
      <w:r>
        <w:rPr>
          <w:rFonts w:ascii="Times New Roman" w:hAnsi="Times New Roman" w:cs="Times New Roman"/>
          <w:sz w:val="20"/>
          <w:szCs w:val="20"/>
        </w:rPr>
        <w:t>Леонтьев А.Н. Лекции по общей психологии. М., 20</w:t>
      </w:r>
      <w:r>
        <w:rPr>
          <w:rFonts w:ascii="Times New Roman" w:hAnsi="Times New Roman" w:cs="Times New Roman"/>
          <w:sz w:val="20"/>
          <w:szCs w:val="20"/>
          <w:lang w:val="kk-KZ"/>
        </w:rPr>
        <w:t>10</w:t>
      </w:r>
      <w:r>
        <w:rPr>
          <w:rFonts w:ascii="Times New Roman" w:hAnsi="Times New Roman" w:cs="Times New Roman"/>
          <w:sz w:val="20"/>
          <w:szCs w:val="20"/>
        </w:rPr>
        <w:t>. – 428 с.</w:t>
      </w:r>
    </w:p>
    <w:p w:rsidR="00D17F8A" w:rsidRDefault="00D17F8A" w:rsidP="00D17F8A">
      <w:pPr>
        <w:pStyle w:val="a8"/>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0"/>
          <w:szCs w:val="20"/>
        </w:rPr>
      </w:pPr>
      <w:r>
        <w:rPr>
          <w:rFonts w:ascii="Times New Roman" w:hAnsi="Times New Roman" w:cs="Times New Roman"/>
          <w:sz w:val="20"/>
          <w:szCs w:val="20"/>
        </w:rPr>
        <w:t xml:space="preserve">Ким А.М. Системный подход в психологии//Методологические основы </w:t>
      </w:r>
      <w:proofErr w:type="spellStart"/>
      <w:r>
        <w:rPr>
          <w:rFonts w:ascii="Times New Roman" w:hAnsi="Times New Roman" w:cs="Times New Roman"/>
          <w:sz w:val="20"/>
          <w:szCs w:val="20"/>
        </w:rPr>
        <w:t>психологии</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Алматы:КазНУ</w:t>
      </w:r>
      <w:proofErr w:type="spellEnd"/>
      <w:r>
        <w:rPr>
          <w:rFonts w:ascii="Times New Roman" w:hAnsi="Times New Roman" w:cs="Times New Roman"/>
          <w:sz w:val="20"/>
          <w:szCs w:val="20"/>
        </w:rPr>
        <w:t>, 2003. (Глава 1).</w:t>
      </w:r>
    </w:p>
    <w:p w:rsidR="00D17F8A" w:rsidRDefault="00D17F8A" w:rsidP="00D17F8A">
      <w:pPr>
        <w:pStyle w:val="a8"/>
        <w:numPr>
          <w:ilvl w:val="0"/>
          <w:numId w:val="1"/>
        </w:numPr>
        <w:spacing w:after="0" w:line="240" w:lineRule="auto"/>
        <w:ind w:left="720"/>
        <w:jc w:val="both"/>
        <w:rPr>
          <w:rFonts w:ascii="Times New Roman" w:hAnsi="Times New Roman" w:cs="Times New Roman"/>
          <w:sz w:val="20"/>
          <w:szCs w:val="20"/>
        </w:rPr>
      </w:pPr>
      <w:proofErr w:type="spellStart"/>
      <w:r>
        <w:rPr>
          <w:rFonts w:ascii="Times New Roman" w:hAnsi="Times New Roman" w:cs="Times New Roman"/>
          <w:sz w:val="20"/>
          <w:szCs w:val="20"/>
        </w:rPr>
        <w:t>Макланов</w:t>
      </w:r>
      <w:proofErr w:type="spellEnd"/>
      <w:r>
        <w:rPr>
          <w:rFonts w:ascii="Times New Roman" w:hAnsi="Times New Roman" w:cs="Times New Roman"/>
          <w:sz w:val="20"/>
          <w:szCs w:val="20"/>
        </w:rPr>
        <w:t xml:space="preserve"> А. Г. Общая психология</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учебник для вузов / Санкт-Петербург, 2012. – 583 с. : ил. – (Учебник для вузов).</w:t>
      </w:r>
    </w:p>
    <w:p w:rsidR="00D17F8A" w:rsidRDefault="00D17F8A" w:rsidP="00D17F8A">
      <w:pPr>
        <w:numPr>
          <w:ilvl w:val="0"/>
          <w:numId w:val="1"/>
        </w:numPr>
        <w:spacing w:after="0" w:line="240" w:lineRule="auto"/>
        <w:ind w:left="720"/>
        <w:rPr>
          <w:rFonts w:ascii="Times New Roman" w:hAnsi="Times New Roman" w:cs="Times New Roman"/>
          <w:sz w:val="20"/>
          <w:szCs w:val="20"/>
        </w:rPr>
      </w:pPr>
      <w:proofErr w:type="spellStart"/>
      <w:r>
        <w:rPr>
          <w:rFonts w:ascii="Times New Roman" w:hAnsi="Times New Roman" w:cs="Times New Roman"/>
          <w:sz w:val="20"/>
          <w:szCs w:val="20"/>
        </w:rPr>
        <w:t>Нуркова</w:t>
      </w:r>
      <w:proofErr w:type="spellEnd"/>
      <w:r>
        <w:rPr>
          <w:rFonts w:ascii="Times New Roman" w:hAnsi="Times New Roman" w:cs="Times New Roman"/>
          <w:sz w:val="20"/>
          <w:szCs w:val="20"/>
        </w:rPr>
        <w:t xml:space="preserve"> В. В. Психология : учебник для бакалавров / В. В. </w:t>
      </w:r>
      <w:proofErr w:type="spellStart"/>
      <w:r>
        <w:rPr>
          <w:rFonts w:ascii="Times New Roman" w:hAnsi="Times New Roman" w:cs="Times New Roman"/>
          <w:sz w:val="20"/>
          <w:szCs w:val="20"/>
        </w:rPr>
        <w:t>Нуркова</w:t>
      </w:r>
      <w:proofErr w:type="spellEnd"/>
      <w:r>
        <w:rPr>
          <w:rFonts w:ascii="Times New Roman" w:hAnsi="Times New Roman" w:cs="Times New Roman"/>
          <w:sz w:val="20"/>
          <w:szCs w:val="20"/>
        </w:rPr>
        <w:t xml:space="preserve">, Н. Б. Березанская. </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 xml:space="preserve">осква : Высшее образование, 2012. – 575 </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w:t>
      </w:r>
    </w:p>
    <w:p w:rsidR="00D17F8A" w:rsidRDefault="00D17F8A" w:rsidP="00D17F8A">
      <w:pPr>
        <w:numPr>
          <w:ilvl w:val="0"/>
          <w:numId w:val="1"/>
        </w:numPr>
        <w:spacing w:after="0" w:line="240" w:lineRule="auto"/>
        <w:ind w:left="720"/>
        <w:rPr>
          <w:rFonts w:ascii="Times New Roman" w:hAnsi="Times New Roman" w:cs="Times New Roman"/>
          <w:sz w:val="20"/>
          <w:szCs w:val="20"/>
        </w:rPr>
      </w:pPr>
      <w:r>
        <w:rPr>
          <w:rFonts w:ascii="Times New Roman" w:hAnsi="Times New Roman" w:cs="Times New Roman"/>
          <w:sz w:val="20"/>
          <w:szCs w:val="20"/>
          <w:lang w:val="kk-KZ"/>
        </w:rPr>
        <w:t>Петровский В.А. Личность в психологии. Ростов-на-Дону, «Феникс», 2010. – 512 с.</w:t>
      </w:r>
    </w:p>
    <w:p w:rsidR="00D17F8A" w:rsidRDefault="00D17F8A" w:rsidP="00D17F8A">
      <w:pPr>
        <w:numPr>
          <w:ilvl w:val="0"/>
          <w:numId w:val="1"/>
        </w:numPr>
        <w:spacing w:after="0" w:line="240" w:lineRule="auto"/>
        <w:ind w:left="720"/>
        <w:rPr>
          <w:rFonts w:ascii="Times New Roman" w:hAnsi="Times New Roman" w:cs="Times New Roman"/>
          <w:sz w:val="20"/>
          <w:szCs w:val="20"/>
        </w:rPr>
      </w:pPr>
      <w:proofErr w:type="spellStart"/>
      <w:r>
        <w:rPr>
          <w:rFonts w:ascii="Times New Roman" w:hAnsi="Times New Roman" w:cs="Times New Roman"/>
          <w:sz w:val="20"/>
          <w:szCs w:val="20"/>
        </w:rPr>
        <w:t>Хохель</w:t>
      </w:r>
      <w:proofErr w:type="spellEnd"/>
      <w:r>
        <w:rPr>
          <w:rFonts w:ascii="Times New Roman" w:hAnsi="Times New Roman" w:cs="Times New Roman"/>
          <w:sz w:val="20"/>
          <w:szCs w:val="20"/>
        </w:rPr>
        <w:t xml:space="preserve"> С.Ступени </w:t>
      </w:r>
      <w:proofErr w:type="spellStart"/>
      <w:r>
        <w:rPr>
          <w:rFonts w:ascii="Times New Roman" w:hAnsi="Times New Roman" w:cs="Times New Roman"/>
          <w:sz w:val="20"/>
          <w:szCs w:val="20"/>
        </w:rPr>
        <w:t>сознания</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М</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Эксмо</w:t>
      </w:r>
      <w:proofErr w:type="spellEnd"/>
      <w:r>
        <w:rPr>
          <w:rFonts w:ascii="Times New Roman" w:hAnsi="Times New Roman" w:cs="Times New Roman"/>
          <w:sz w:val="20"/>
          <w:szCs w:val="20"/>
        </w:rPr>
        <w:t>. 2008.-400 с.</w:t>
      </w:r>
      <w:r>
        <w:rPr>
          <w:rFonts w:ascii="Times New Roman" w:hAnsi="Times New Roman" w:cs="Times New Roman"/>
          <w:sz w:val="20"/>
          <w:szCs w:val="20"/>
          <w:lang w:val="kk-KZ"/>
        </w:rPr>
        <w:t xml:space="preserve"> </w:t>
      </w:r>
    </w:p>
    <w:p w:rsidR="00D17F8A" w:rsidRDefault="00D17F8A" w:rsidP="00D17F8A">
      <w:pPr>
        <w:pStyle w:val="a8"/>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Хьюстон </w:t>
      </w:r>
      <w:proofErr w:type="spellStart"/>
      <w:r>
        <w:rPr>
          <w:rFonts w:ascii="Times New Roman" w:eastAsia="Times New Roman" w:hAnsi="Times New Roman" w:cs="Times New Roman"/>
          <w:sz w:val="20"/>
          <w:szCs w:val="20"/>
        </w:rPr>
        <w:t>Майлс</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Штребе</w:t>
      </w:r>
      <w:proofErr w:type="spellEnd"/>
      <w:r>
        <w:rPr>
          <w:rFonts w:ascii="Times New Roman" w:eastAsia="Times New Roman" w:hAnsi="Times New Roman" w:cs="Times New Roman"/>
          <w:sz w:val="20"/>
          <w:szCs w:val="20"/>
        </w:rPr>
        <w:t xml:space="preserve"> Вольфганг. Ведение в социальную психологию. Европейский подход. – М.: ЮНИТИ-ДАНА, 200</w:t>
      </w:r>
      <w:r>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xml:space="preserve"> – 622  с. </w:t>
      </w:r>
    </w:p>
    <w:p w:rsidR="00D17F8A" w:rsidRDefault="00D17F8A" w:rsidP="00D17F8A">
      <w:pPr>
        <w:pStyle w:val="a8"/>
        <w:numPr>
          <w:ilvl w:val="0"/>
          <w:numId w:val="1"/>
        </w:numPr>
        <w:spacing w:after="0" w:line="240" w:lineRule="auto"/>
        <w:ind w:left="720"/>
        <w:jc w:val="both"/>
        <w:rPr>
          <w:rFonts w:ascii="Times New Roman" w:hAnsi="Times New Roman" w:cs="Times New Roman"/>
          <w:sz w:val="20"/>
          <w:szCs w:val="20"/>
        </w:rPr>
      </w:pPr>
      <w:proofErr w:type="spellStart"/>
      <w:r>
        <w:rPr>
          <w:rFonts w:ascii="Times New Roman" w:hAnsi="Times New Roman" w:cs="Times New Roman"/>
          <w:sz w:val="20"/>
          <w:szCs w:val="20"/>
        </w:rPr>
        <w:t>Экман</w:t>
      </w:r>
      <w:proofErr w:type="spellEnd"/>
      <w:r>
        <w:rPr>
          <w:rFonts w:ascii="Times New Roman" w:hAnsi="Times New Roman" w:cs="Times New Roman"/>
          <w:sz w:val="20"/>
          <w:szCs w:val="20"/>
        </w:rPr>
        <w:t xml:space="preserve"> П. Психология эмоций / Пол </w:t>
      </w:r>
      <w:proofErr w:type="spellStart"/>
      <w:r>
        <w:rPr>
          <w:rFonts w:ascii="Times New Roman" w:hAnsi="Times New Roman" w:cs="Times New Roman"/>
          <w:sz w:val="20"/>
          <w:szCs w:val="20"/>
        </w:rPr>
        <w:t>Экман</w:t>
      </w:r>
      <w:proofErr w:type="spellEnd"/>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пер. с англ. В Кузин. – Москва и др. : Питер, 2012. – 240 с. : ил</w:t>
      </w:r>
      <w:proofErr w:type="gramStart"/>
      <w:r>
        <w:rPr>
          <w:rFonts w:ascii="Times New Roman" w:hAnsi="Times New Roman" w:cs="Times New Roman"/>
          <w:sz w:val="20"/>
          <w:szCs w:val="20"/>
        </w:rPr>
        <w:t xml:space="preserve">., </w:t>
      </w:r>
      <w:proofErr w:type="spellStart"/>
      <w:proofErr w:type="gramEnd"/>
      <w:r>
        <w:rPr>
          <w:rFonts w:ascii="Times New Roman" w:hAnsi="Times New Roman" w:cs="Times New Roman"/>
          <w:sz w:val="20"/>
          <w:szCs w:val="20"/>
        </w:rPr>
        <w:t>портр</w:t>
      </w:r>
      <w:proofErr w:type="spellEnd"/>
      <w:r>
        <w:rPr>
          <w:rFonts w:ascii="Times New Roman" w:hAnsi="Times New Roman" w:cs="Times New Roman"/>
          <w:sz w:val="20"/>
          <w:szCs w:val="20"/>
        </w:rPr>
        <w:t>. – (Мастера психологии).</w:t>
      </w:r>
    </w:p>
    <w:p w:rsidR="00D17F8A" w:rsidRDefault="00D17F8A" w:rsidP="00D17F8A">
      <w:pPr>
        <w:spacing w:after="0" w:line="240" w:lineRule="auto"/>
        <w:ind w:left="36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Қосымша:</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Абрамова Г.С.Алгоритмы работы психолога со взрослыми.-М.,2003.</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Волошинов В.Н.Фрейдизм.М., 2010.С.25-31</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Грановская Р. М. Психология в примерах и притчах / Р. Н. Грановская. – Санкт-Петербург</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Питер, 2012. – 279 </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 xml:space="preserve">Елисеев О.П. Конструктивная типология и психодиагностика личности. Псков, - </w:t>
      </w:r>
      <w:r>
        <w:rPr>
          <w:rFonts w:ascii="Times New Roman" w:hAnsi="Times New Roman" w:cs="Times New Roman"/>
          <w:sz w:val="20"/>
          <w:szCs w:val="20"/>
          <w:lang w:val="kk-KZ"/>
        </w:rPr>
        <w:t xml:space="preserve">2009.-200 </w:t>
      </w:r>
      <w:proofErr w:type="gramStart"/>
      <w:r>
        <w:rPr>
          <w:rFonts w:ascii="Times New Roman" w:hAnsi="Times New Roman" w:cs="Times New Roman"/>
          <w:sz w:val="20"/>
          <w:szCs w:val="20"/>
          <w:lang w:val="kk-KZ"/>
        </w:rPr>
        <w:t>с</w:t>
      </w:r>
      <w:proofErr w:type="gramEnd"/>
      <w:r>
        <w:rPr>
          <w:rFonts w:ascii="Times New Roman" w:hAnsi="Times New Roman" w:cs="Times New Roman"/>
          <w:sz w:val="20"/>
          <w:szCs w:val="20"/>
          <w:lang w:val="kk-KZ"/>
        </w:rPr>
        <w:t>.</w:t>
      </w:r>
    </w:p>
    <w:p w:rsidR="00D17F8A" w:rsidRDefault="00D17F8A" w:rsidP="00D17F8A">
      <w:pPr>
        <w:pStyle w:val="a8"/>
        <w:numPr>
          <w:ilvl w:val="0"/>
          <w:numId w:val="2"/>
        </w:num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Маслоу</w:t>
      </w:r>
      <w:proofErr w:type="spellEnd"/>
      <w:r>
        <w:rPr>
          <w:rFonts w:ascii="Times New Roman" w:hAnsi="Times New Roman" w:cs="Times New Roman"/>
          <w:sz w:val="20"/>
          <w:szCs w:val="20"/>
        </w:rPr>
        <w:t xml:space="preserve"> А. Новые рубежи человеческой </w:t>
      </w:r>
      <w:proofErr w:type="spellStart"/>
      <w:r>
        <w:rPr>
          <w:rFonts w:ascii="Times New Roman" w:hAnsi="Times New Roman" w:cs="Times New Roman"/>
          <w:sz w:val="20"/>
          <w:szCs w:val="20"/>
        </w:rPr>
        <w:t>природы</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М</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2010.-500 с.</w:t>
      </w:r>
    </w:p>
    <w:p w:rsidR="00D17F8A" w:rsidRDefault="00D17F8A" w:rsidP="00D17F8A">
      <w:pPr>
        <w:pStyle w:val="a8"/>
        <w:numPr>
          <w:ilvl w:val="0"/>
          <w:numId w:val="2"/>
        </w:numPr>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0"/>
          <w:szCs w:val="20"/>
        </w:rPr>
        <w:t>Мацумото</w:t>
      </w:r>
      <w:proofErr w:type="spellEnd"/>
      <w:r>
        <w:rPr>
          <w:rFonts w:ascii="Times New Roman" w:eastAsia="Times New Roman" w:hAnsi="Times New Roman" w:cs="Times New Roman"/>
          <w:sz w:val="20"/>
          <w:szCs w:val="20"/>
        </w:rPr>
        <w:t xml:space="preserve"> Дэвид. Психология и культура. – СПБ, прайм-ЕВРОЗНАК,200</w:t>
      </w:r>
      <w:r>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xml:space="preserve">. – 416 </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w:t>
      </w:r>
    </w:p>
    <w:p w:rsidR="00D17F8A" w:rsidRDefault="00D17F8A" w:rsidP="00D17F8A">
      <w:pPr>
        <w:pStyle w:val="a8"/>
        <w:numPr>
          <w:ilvl w:val="0"/>
          <w:numId w:val="2"/>
        </w:num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Мехтиханова</w:t>
      </w:r>
      <w:proofErr w:type="spellEnd"/>
      <w:r>
        <w:rPr>
          <w:rFonts w:ascii="Times New Roman" w:hAnsi="Times New Roman" w:cs="Times New Roman"/>
          <w:sz w:val="20"/>
          <w:szCs w:val="20"/>
        </w:rPr>
        <w:t xml:space="preserve">. Н.Н. История отечественной психологии конца XIX - начала XX в.: Учебное пособие /  М.: Флинта:  МПСИ, 2010. - 192 с. </w:t>
      </w:r>
    </w:p>
    <w:p w:rsidR="00D17F8A" w:rsidRDefault="00D17F8A" w:rsidP="00D17F8A">
      <w:pPr>
        <w:pStyle w:val="a8"/>
        <w:numPr>
          <w:ilvl w:val="0"/>
          <w:numId w:val="2"/>
        </w:numPr>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0"/>
          <w:szCs w:val="20"/>
        </w:rPr>
        <w:t>Пайнс</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Эйала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Маслач</w:t>
      </w:r>
      <w:proofErr w:type="spellEnd"/>
      <w:r>
        <w:rPr>
          <w:rFonts w:ascii="Times New Roman" w:eastAsia="Times New Roman" w:hAnsi="Times New Roman" w:cs="Times New Roman"/>
          <w:sz w:val="20"/>
          <w:szCs w:val="20"/>
        </w:rPr>
        <w:t xml:space="preserve"> Кристина.  Практикум по социальной психологии.- СПб: Питер, 200</w:t>
      </w:r>
      <w:r>
        <w:rPr>
          <w:rFonts w:ascii="Times New Roman" w:eastAsia="Times New Roman" w:hAnsi="Times New Roman" w:cs="Times New Roman"/>
          <w:sz w:val="20"/>
          <w:szCs w:val="20"/>
          <w:lang w:val="kk-KZ"/>
        </w:rPr>
        <w:t>9</w:t>
      </w:r>
      <w:r>
        <w:rPr>
          <w:rFonts w:ascii="Times New Roman" w:eastAsia="Times New Roman" w:hAnsi="Times New Roman" w:cs="Times New Roman"/>
          <w:sz w:val="20"/>
          <w:szCs w:val="20"/>
        </w:rPr>
        <w:t xml:space="preserve">.-528 </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w:t>
      </w:r>
    </w:p>
    <w:p w:rsidR="00D17F8A" w:rsidRDefault="00D17F8A" w:rsidP="00D17F8A">
      <w:pPr>
        <w:pStyle w:val="a8"/>
        <w:numPr>
          <w:ilvl w:val="0"/>
          <w:numId w:val="2"/>
        </w:num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Пиз</w:t>
      </w:r>
      <w:proofErr w:type="spellEnd"/>
      <w:r>
        <w:rPr>
          <w:rFonts w:ascii="Times New Roman" w:hAnsi="Times New Roman" w:cs="Times New Roman"/>
          <w:sz w:val="20"/>
          <w:szCs w:val="20"/>
        </w:rPr>
        <w:t xml:space="preserve"> А. Новый язык телодвижений</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расширенная версия / </w:t>
      </w:r>
      <w:proofErr w:type="spellStart"/>
      <w:r>
        <w:rPr>
          <w:rFonts w:ascii="Times New Roman" w:hAnsi="Times New Roman" w:cs="Times New Roman"/>
          <w:sz w:val="20"/>
          <w:szCs w:val="20"/>
        </w:rPr>
        <w:t>Аллан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Пиз</w:t>
      </w:r>
      <w:proofErr w:type="spellEnd"/>
      <w:r>
        <w:rPr>
          <w:rFonts w:ascii="Times New Roman" w:hAnsi="Times New Roman" w:cs="Times New Roman"/>
          <w:sz w:val="20"/>
          <w:szCs w:val="20"/>
        </w:rPr>
        <w:t xml:space="preserve">, Барбара </w:t>
      </w:r>
      <w:proofErr w:type="spellStart"/>
      <w:r>
        <w:rPr>
          <w:rFonts w:ascii="Times New Roman" w:hAnsi="Times New Roman" w:cs="Times New Roman"/>
          <w:sz w:val="20"/>
          <w:szCs w:val="20"/>
        </w:rPr>
        <w:t>Пиз</w:t>
      </w:r>
      <w:proofErr w:type="spellEnd"/>
      <w:r>
        <w:rPr>
          <w:rFonts w:ascii="Times New Roman" w:hAnsi="Times New Roman" w:cs="Times New Roman"/>
          <w:sz w:val="20"/>
          <w:szCs w:val="20"/>
        </w:rPr>
        <w:t xml:space="preserve"> ; пер. с англ. Т. Новиковой. – Москва</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Эксмо</w:t>
      </w:r>
      <w:proofErr w:type="spellEnd"/>
      <w:r>
        <w:rPr>
          <w:rFonts w:ascii="Times New Roman" w:hAnsi="Times New Roman" w:cs="Times New Roman"/>
          <w:sz w:val="20"/>
          <w:szCs w:val="20"/>
        </w:rPr>
        <w:t>, 2012. – 411 с.</w:t>
      </w:r>
      <w:proofErr w:type="gramStart"/>
      <w:r>
        <w:rPr>
          <w:rFonts w:ascii="Times New Roman" w:hAnsi="Times New Roman" w:cs="Times New Roman"/>
          <w:sz w:val="20"/>
          <w:szCs w:val="20"/>
        </w:rPr>
        <w:t xml:space="preserve"> .</w:t>
      </w:r>
      <w:proofErr w:type="gramEnd"/>
    </w:p>
    <w:p w:rsidR="00D17F8A" w:rsidRDefault="00D17F8A" w:rsidP="00D17F8A">
      <w:pPr>
        <w:pStyle w:val="a8"/>
        <w:numPr>
          <w:ilvl w:val="0"/>
          <w:numId w:val="2"/>
        </w:num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Платонов Ю.П. Психология конфликтного поведения</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Спб.-2009.-544 с. </w:t>
      </w:r>
    </w:p>
    <w:p w:rsidR="00D17F8A" w:rsidRDefault="00D17F8A" w:rsidP="00D17F8A">
      <w:pPr>
        <w:pStyle w:val="a8"/>
        <w:numPr>
          <w:ilvl w:val="0"/>
          <w:numId w:val="2"/>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Смит Н. Современные системы психологии. М., 200</w:t>
      </w:r>
      <w:r>
        <w:rPr>
          <w:rFonts w:ascii="Times New Roman" w:hAnsi="Times New Roman" w:cs="Times New Roman"/>
          <w:sz w:val="20"/>
          <w:szCs w:val="20"/>
          <w:lang w:val="kk-KZ"/>
        </w:rPr>
        <w:t>8</w:t>
      </w:r>
      <w:r>
        <w:rPr>
          <w:rFonts w:ascii="Times New Roman" w:hAnsi="Times New Roman" w:cs="Times New Roman"/>
          <w:sz w:val="20"/>
          <w:szCs w:val="20"/>
        </w:rPr>
        <w:t>. – 522 с.</w:t>
      </w:r>
    </w:p>
    <w:p w:rsidR="00D17F8A" w:rsidRDefault="00D17F8A" w:rsidP="00D17F8A">
      <w:pPr>
        <w:pStyle w:val="a8"/>
        <w:numPr>
          <w:ilvl w:val="0"/>
          <w:numId w:val="2"/>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Фрейд З. Введение в психоанализ.М., 2008.-370 с.</w:t>
      </w:r>
    </w:p>
    <w:p w:rsidR="00D17F8A" w:rsidRDefault="00D17F8A" w:rsidP="00D17F8A">
      <w:pPr>
        <w:pStyle w:val="a8"/>
        <w:numPr>
          <w:ilvl w:val="0"/>
          <w:numId w:val="2"/>
        </w:num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Чалдини</w:t>
      </w:r>
      <w:proofErr w:type="spellEnd"/>
      <w:r>
        <w:rPr>
          <w:rFonts w:ascii="Times New Roman" w:hAnsi="Times New Roman" w:cs="Times New Roman"/>
          <w:sz w:val="20"/>
          <w:szCs w:val="20"/>
        </w:rPr>
        <w:t xml:space="preserve"> Р. Психологический атлас поведения человека. - СПб., «</w:t>
      </w:r>
      <w:proofErr w:type="spellStart"/>
      <w:r>
        <w:rPr>
          <w:rFonts w:ascii="Times New Roman" w:hAnsi="Times New Roman" w:cs="Times New Roman"/>
          <w:sz w:val="20"/>
          <w:szCs w:val="20"/>
        </w:rPr>
        <w:t>Прайм-ЕВРОЗНАК</w:t>
      </w:r>
      <w:proofErr w:type="spellEnd"/>
      <w:r>
        <w:rPr>
          <w:rFonts w:ascii="Times New Roman" w:hAnsi="Times New Roman" w:cs="Times New Roman"/>
          <w:sz w:val="20"/>
          <w:szCs w:val="20"/>
        </w:rPr>
        <w:t xml:space="preserve">», 2008.  575 </w:t>
      </w:r>
      <w:proofErr w:type="gramStart"/>
      <w:r>
        <w:rPr>
          <w:rFonts w:ascii="Times New Roman" w:hAnsi="Times New Roman" w:cs="Times New Roman"/>
          <w:sz w:val="20"/>
          <w:szCs w:val="20"/>
        </w:rPr>
        <w:t>с</w:t>
      </w:r>
      <w:proofErr w:type="gramEnd"/>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Aamodt S., Wong S. Secrets of the brain, or why smart people do stupid things-2001., 381 Р. </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Elliot Aronson, Wilson T, </w:t>
      </w:r>
      <w:proofErr w:type="spellStart"/>
      <w:r>
        <w:rPr>
          <w:rFonts w:ascii="Times New Roman" w:hAnsi="Times New Roman" w:cs="Times New Roman"/>
          <w:sz w:val="20"/>
          <w:szCs w:val="20"/>
          <w:lang w:val="en-US"/>
        </w:rPr>
        <w:t>Eykert</w:t>
      </w:r>
      <w:proofErr w:type="spellEnd"/>
      <w:r>
        <w:rPr>
          <w:rFonts w:ascii="Times New Roman" w:hAnsi="Times New Roman" w:cs="Times New Roman"/>
          <w:sz w:val="20"/>
          <w:szCs w:val="20"/>
          <w:lang w:val="en-US"/>
        </w:rPr>
        <w:t xml:space="preserve"> Robin. Social psychology. Psychological laws of human behavior in society. -  1991 - 560 p.</w:t>
      </w:r>
    </w:p>
    <w:p w:rsidR="00D17F8A" w:rsidRDefault="00D17F8A" w:rsidP="00D17F8A">
      <w:pPr>
        <w:pStyle w:val="a8"/>
        <w:numPr>
          <w:ilvl w:val="0"/>
          <w:numId w:val="2"/>
        </w:numPr>
        <w:spacing w:after="0" w:line="240" w:lineRule="auto"/>
        <w:jc w:val="both"/>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liers</w:t>
      </w:r>
      <w:proofErr w:type="spellEnd"/>
      <w:proofErr w:type="gramEnd"/>
      <w:r>
        <w:rPr>
          <w:rFonts w:ascii="Times New Roman" w:hAnsi="Times New Roman" w:cs="Times New Roman"/>
          <w:sz w:val="20"/>
          <w:szCs w:val="20"/>
          <w:lang w:val="en-US"/>
        </w:rPr>
        <w:t xml:space="preserve"> Alan; </w:t>
      </w:r>
      <w:proofErr w:type="spellStart"/>
      <w:r>
        <w:rPr>
          <w:rFonts w:ascii="Times New Roman" w:hAnsi="Times New Roman" w:cs="Times New Roman"/>
          <w:sz w:val="20"/>
          <w:szCs w:val="20"/>
          <w:lang w:val="en-US"/>
        </w:rPr>
        <w:t>Où</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est</w:t>
      </w:r>
      <w:proofErr w:type="spellEnd"/>
      <w:r>
        <w:rPr>
          <w:rFonts w:ascii="Times New Roman" w:hAnsi="Times New Roman" w:cs="Times New Roman"/>
          <w:sz w:val="20"/>
          <w:szCs w:val="20"/>
          <w:lang w:val="en-US"/>
        </w:rPr>
        <w:t xml:space="preserve"> la </w:t>
      </w:r>
      <w:proofErr w:type="spellStart"/>
      <w:r>
        <w:rPr>
          <w:rFonts w:ascii="Times New Roman" w:hAnsi="Times New Roman" w:cs="Times New Roman"/>
          <w:sz w:val="20"/>
          <w:szCs w:val="20"/>
          <w:lang w:val="en-US"/>
        </w:rPr>
        <w:t>mémoire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Mémorisent</w:t>
      </w:r>
      <w:proofErr w:type="spellEnd"/>
      <w:r>
        <w:rPr>
          <w:rFonts w:ascii="Times New Roman" w:hAnsi="Times New Roman" w:cs="Times New Roman"/>
          <w:sz w:val="20"/>
          <w:szCs w:val="20"/>
          <w:lang w:val="en-US"/>
        </w:rPr>
        <w:t xml:space="preserve"> Art / </w:t>
      </w:r>
      <w:proofErr w:type="gramStart"/>
      <w:r>
        <w:rPr>
          <w:rFonts w:ascii="Times New Roman" w:hAnsi="Times New Roman" w:cs="Times New Roman"/>
          <w:sz w:val="20"/>
          <w:szCs w:val="20"/>
          <w:lang w:val="en-US"/>
        </w:rPr>
        <w:t>1999.,</w:t>
      </w:r>
      <w:proofErr w:type="gramEnd"/>
      <w:r>
        <w:rPr>
          <w:rFonts w:ascii="Times New Roman" w:hAnsi="Times New Roman" w:cs="Times New Roman"/>
          <w:sz w:val="20"/>
          <w:szCs w:val="20"/>
          <w:lang w:val="en-US"/>
        </w:rPr>
        <w:t xml:space="preserve"> 224 </w:t>
      </w:r>
      <w:r>
        <w:rPr>
          <w:rFonts w:ascii="Times New Roman" w:hAnsi="Times New Roman" w:cs="Times New Roman"/>
          <w:sz w:val="20"/>
          <w:szCs w:val="20"/>
        </w:rPr>
        <w:t>Р</w:t>
      </w:r>
      <w:r>
        <w:rPr>
          <w:rFonts w:ascii="Times New Roman" w:hAnsi="Times New Roman" w:cs="Times New Roman"/>
          <w:sz w:val="20"/>
          <w:szCs w:val="20"/>
          <w:lang w:val="en-US"/>
        </w:rPr>
        <w:t>.</w:t>
      </w:r>
    </w:p>
    <w:p w:rsidR="00D17F8A" w:rsidRDefault="00D17F8A" w:rsidP="00D17F8A">
      <w:pPr>
        <w:spacing w:after="0" w:line="240" w:lineRule="auto"/>
        <w:jc w:val="both"/>
        <w:rPr>
          <w:rFonts w:ascii="Times New Roman" w:hAnsi="Times New Roman" w:cs="Times New Roman"/>
          <w:sz w:val="20"/>
          <w:szCs w:val="20"/>
          <w:lang w:val="kk-KZ"/>
        </w:rPr>
      </w:pPr>
    </w:p>
    <w:p w:rsidR="00D17F8A" w:rsidRDefault="00D17F8A" w:rsidP="00D17F8A">
      <w:pPr>
        <w:pStyle w:val="a8"/>
        <w:numPr>
          <w:ilvl w:val="0"/>
          <w:numId w:val="3"/>
        </w:numPr>
        <w:spacing w:after="0" w:line="240" w:lineRule="auto"/>
        <w:jc w:val="center"/>
        <w:rPr>
          <w:rFonts w:ascii="Times New Roman" w:hAnsi="Times New Roman" w:cs="Times New Roman"/>
          <w:b/>
          <w:sz w:val="20"/>
          <w:szCs w:val="20"/>
          <w:lang w:val="kk-KZ"/>
        </w:rPr>
      </w:pPr>
      <w:r>
        <w:rPr>
          <w:rFonts w:ascii="Times New Roman" w:hAnsi="Times New Roman" w:cs="Times New Roman"/>
          <w:sz w:val="20"/>
          <w:szCs w:val="20"/>
        </w:rPr>
        <w:t>.</w:t>
      </w:r>
      <w:r>
        <w:rPr>
          <w:rFonts w:ascii="Times New Roman" w:hAnsi="Times New Roman" w:cs="Times New Roman"/>
          <w:b/>
          <w:sz w:val="20"/>
          <w:szCs w:val="20"/>
          <w:lang w:val="kk-KZ"/>
        </w:rPr>
        <w:t xml:space="preserve"> </w:t>
      </w:r>
      <w:proofErr w:type="gramStart"/>
      <w:r>
        <w:rPr>
          <w:rFonts w:ascii="Times New Roman" w:hAnsi="Times New Roman" w:cs="Times New Roman"/>
          <w:b/>
          <w:sz w:val="20"/>
          <w:szCs w:val="20"/>
          <w:lang w:val="kk-KZ"/>
        </w:rPr>
        <w:t>П</w:t>
      </w:r>
      <w:proofErr w:type="gramEnd"/>
      <w:r>
        <w:rPr>
          <w:rFonts w:ascii="Times New Roman" w:hAnsi="Times New Roman" w:cs="Times New Roman"/>
          <w:b/>
          <w:sz w:val="20"/>
          <w:szCs w:val="20"/>
          <w:lang w:val="kk-KZ"/>
        </w:rPr>
        <w:t>ӘННІҢ АКАДЕМИЯЛЫҚ САЯСАТЫ</w:t>
      </w:r>
    </w:p>
    <w:p w:rsidR="00D17F8A" w:rsidRDefault="00D17F8A" w:rsidP="00D17F8A">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17F8A" w:rsidRDefault="00D17F8A" w:rsidP="00D17F8A">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17F8A" w:rsidRDefault="00D17F8A" w:rsidP="00D17F8A">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D17F8A" w:rsidRDefault="00D17F8A" w:rsidP="00D17F8A">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17F8A" w:rsidRDefault="00D17F8A" w:rsidP="00D17F8A">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490"/>
        <w:gridCol w:w="1154"/>
        <w:gridCol w:w="925"/>
        <w:gridCol w:w="5715"/>
      </w:tblGrid>
      <w:tr w:rsidR="00D17F8A" w:rsidTr="00D17F8A">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Default="00D17F8A">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7F8A" w:rsidRDefault="00D17F8A">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Дәстүрлі жүйе бойынша бағалау</w:t>
            </w:r>
          </w:p>
        </w:tc>
      </w:tr>
      <w:tr w:rsidR="00D17F8A" w:rsidTr="00D17F8A">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Өте жақсы</w:t>
            </w:r>
            <w:r>
              <w:rPr>
                <w:rStyle w:val="s00"/>
                <w:sz w:val="20"/>
                <w:szCs w:val="20"/>
                <w:lang w:val="kk-KZ"/>
              </w:rPr>
              <w:t xml:space="preserve"> </w:t>
            </w: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Жақсы </w:t>
            </w: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Қанағаттанарлық </w:t>
            </w: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17F8A" w:rsidRDefault="00D17F8A">
            <w:pPr>
              <w:spacing w:after="0" w:line="240" w:lineRule="auto"/>
              <w:rPr>
                <w:rFonts w:ascii="Times New Roman" w:eastAsia="Times New Roman" w:hAnsi="Times New Roman" w:cs="Times New Roman"/>
                <w:sz w:val="20"/>
                <w:szCs w:val="20"/>
                <w:lang w:val="kk-KZ"/>
              </w:rPr>
            </w:pPr>
          </w:p>
        </w:tc>
      </w:tr>
      <w:tr w:rsidR="00D17F8A" w:rsidTr="00D17F8A">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Style w:val="s00"/>
                <w:sz w:val="20"/>
                <w:szCs w:val="20"/>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Қанақаттанарлықсыз </w:t>
            </w:r>
          </w:p>
        </w:tc>
      </w:tr>
      <w:tr w:rsidR="00D17F8A" w:rsidRPr="00D17F8A" w:rsidTr="00D17F8A">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 аяқталмаған </w:t>
            </w:r>
            <w:r>
              <w:rPr>
                <w:rFonts w:ascii="Times New Roman" w:hAnsi="Times New Roman" w:cs="Times New Roman"/>
                <w:i/>
                <w:sz w:val="20"/>
                <w:szCs w:val="20"/>
                <w:lang w:val="kk-KZ"/>
              </w:rPr>
              <w:t>(GPA  есептеу кезінде есептелінбейді)</w:t>
            </w:r>
          </w:p>
        </w:tc>
      </w:tr>
      <w:tr w:rsidR="00D17F8A" w:rsidRPr="00D17F8A" w:rsidTr="00D17F8A">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b/>
                <w:lang w:val="kk-KZ"/>
              </w:rPr>
            </w:pPr>
            <w:r>
              <w:rPr>
                <w:b/>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b/>
                <w:lang w:val="kk-KZ"/>
              </w:rPr>
            </w:pPr>
            <w:r>
              <w:rPr>
                <w:b/>
                <w:lang w:val="kk-KZ"/>
              </w:rPr>
              <w:t>-</w:t>
            </w:r>
          </w:p>
          <w:p w:rsidR="00D17F8A" w:rsidRDefault="00D17F8A">
            <w:pPr>
              <w:pStyle w:val="2"/>
              <w:spacing w:after="0" w:line="240" w:lineRule="auto"/>
              <w:jc w:val="both"/>
              <w:rPr>
                <w:b/>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«Есептелінді» </w:t>
            </w:r>
            <w:r>
              <w:rPr>
                <w:rFonts w:ascii="Times New Roman" w:hAnsi="Times New Roman" w:cs="Times New Roman"/>
                <w:i/>
                <w:sz w:val="20"/>
                <w:szCs w:val="20"/>
                <w:lang w:val="kk-KZ"/>
              </w:rPr>
              <w:t>(GPA  есептеу кезінде есептелінбейді)</w:t>
            </w:r>
          </w:p>
        </w:tc>
      </w:tr>
      <w:tr w:rsidR="00D17F8A" w:rsidRPr="00D17F8A"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b/>
                <w:lang w:val="kk-KZ"/>
              </w:rPr>
            </w:pPr>
            <w:r>
              <w:rPr>
                <w:b/>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b/>
                <w:lang w:val="kk-KZ"/>
              </w:rPr>
            </w:pPr>
            <w:r>
              <w:rPr>
                <w:b/>
                <w:lang w:val="kk-KZ"/>
              </w:rPr>
              <w:t>-</w:t>
            </w:r>
          </w:p>
          <w:p w:rsidR="00D17F8A" w:rsidRDefault="00D17F8A">
            <w:pPr>
              <w:pStyle w:val="2"/>
              <w:spacing w:after="0" w:line="240" w:lineRule="auto"/>
              <w:jc w:val="both"/>
              <w:rPr>
                <w:b/>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Есептелінбейді» </w:t>
            </w:r>
            <w:r>
              <w:rPr>
                <w:rFonts w:ascii="Times New Roman" w:hAnsi="Times New Roman" w:cs="Times New Roman"/>
                <w:i/>
                <w:sz w:val="20"/>
                <w:szCs w:val="20"/>
                <w:lang w:val="kk-KZ"/>
              </w:rPr>
              <w:t>(GPA  есептеу кезінде есептелінбейді)</w:t>
            </w:r>
          </w:p>
        </w:tc>
      </w:tr>
      <w:tr w:rsidR="00D17F8A" w:rsidRPr="00D17F8A" w:rsidTr="00D17F8A">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«Пәннен бас тарту» </w:t>
            </w:r>
            <w:r>
              <w:rPr>
                <w:rFonts w:ascii="Times New Roman" w:hAnsi="Times New Roman" w:cs="Times New Roman"/>
                <w:i/>
                <w:sz w:val="20"/>
                <w:szCs w:val="20"/>
                <w:lang w:val="kk-KZ"/>
              </w:rPr>
              <w:t>GPA  есептеу кезінде есептелінбейді)</w:t>
            </w:r>
          </w:p>
        </w:tc>
      </w:tr>
      <w:tr w:rsidR="00D17F8A" w:rsidRPr="00D17F8A" w:rsidTr="00D17F8A">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spacing w:val="-6"/>
                <w:lang w:val="kk-KZ"/>
              </w:rPr>
            </w:pPr>
            <w:r>
              <w:rPr>
                <w:spacing w:val="-6"/>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Пәннен академиялық себеп бойынша алып тастау </w:t>
            </w:r>
            <w:r>
              <w:rPr>
                <w:rFonts w:ascii="Times New Roman" w:hAnsi="Times New Roman" w:cs="Times New Roman"/>
                <w:i/>
                <w:sz w:val="20"/>
                <w:szCs w:val="20"/>
                <w:lang w:val="kk-KZ"/>
              </w:rPr>
              <w:t>(GPA  есептеу кезінде есептелінбейді)</w:t>
            </w:r>
          </w:p>
        </w:tc>
      </w:tr>
      <w:tr w:rsidR="00D17F8A" w:rsidRPr="00D17F8A"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Пән тыңдалды» </w:t>
            </w:r>
            <w:r>
              <w:rPr>
                <w:rFonts w:ascii="Times New Roman" w:hAnsi="Times New Roman" w:cs="Times New Roman"/>
                <w:i/>
                <w:sz w:val="20"/>
                <w:szCs w:val="20"/>
                <w:lang w:val="kk-KZ"/>
              </w:rPr>
              <w:t>(GPA  есептеу кезінде есептелінбейді)</w:t>
            </w:r>
          </w:p>
        </w:tc>
      </w:tr>
      <w:tr w:rsidR="00D17F8A"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30-60</w:t>
            </w:r>
          </w:p>
          <w:p w:rsidR="00D17F8A" w:rsidRDefault="00D17F8A">
            <w:pPr>
              <w:pStyle w:val="2"/>
              <w:spacing w:after="0" w:line="240" w:lineRule="auto"/>
              <w:jc w:val="both"/>
              <w:rPr>
                <w:lang w:val="kk-KZ"/>
              </w:rPr>
            </w:pPr>
            <w:r>
              <w:rPr>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lang w:val="kk-KZ"/>
              </w:rPr>
            </w:pPr>
            <w:r>
              <w:rPr>
                <w:lang w:val="kk-KZ"/>
              </w:rPr>
              <w:t>Аттестатталған</w:t>
            </w:r>
          </w:p>
          <w:p w:rsidR="00D17F8A" w:rsidRDefault="00D17F8A">
            <w:pPr>
              <w:pStyle w:val="2"/>
              <w:spacing w:after="0" w:line="240" w:lineRule="auto"/>
              <w:jc w:val="both"/>
              <w:rPr>
                <w:lang w:val="kk-KZ"/>
              </w:rPr>
            </w:pPr>
          </w:p>
        </w:tc>
      </w:tr>
      <w:tr w:rsidR="00D17F8A" w:rsidTr="00D17F8A">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0-29</w:t>
            </w:r>
          </w:p>
          <w:p w:rsidR="00D17F8A" w:rsidRDefault="00D17F8A">
            <w:pPr>
              <w:pStyle w:val="2"/>
              <w:spacing w:after="0" w:line="240" w:lineRule="auto"/>
              <w:jc w:val="both"/>
              <w:rPr>
                <w:lang w:val="kk-KZ"/>
              </w:rPr>
            </w:pPr>
            <w:r>
              <w:rPr>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7F8A" w:rsidRDefault="00D17F8A">
            <w:pPr>
              <w:pStyle w:val="2"/>
              <w:spacing w:after="0" w:line="240" w:lineRule="auto"/>
              <w:jc w:val="both"/>
              <w:rPr>
                <w:lang w:val="kk-KZ"/>
              </w:rPr>
            </w:pPr>
            <w:r>
              <w:rPr>
                <w:lang w:val="kk-KZ"/>
              </w:rPr>
              <w:t>Аттестатталмаған</w:t>
            </w:r>
          </w:p>
          <w:p w:rsidR="00D17F8A" w:rsidRDefault="00D17F8A">
            <w:pPr>
              <w:pStyle w:val="2"/>
              <w:spacing w:after="0" w:line="240" w:lineRule="auto"/>
              <w:jc w:val="both"/>
              <w:rPr>
                <w:lang w:val="kk-KZ"/>
              </w:rPr>
            </w:pPr>
          </w:p>
        </w:tc>
      </w:tr>
      <w:tr w:rsidR="00D17F8A" w:rsidTr="00D17F8A">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Default="00D17F8A">
            <w:pPr>
              <w:pStyle w:val="2"/>
              <w:spacing w:after="0" w:line="240" w:lineRule="auto"/>
              <w:jc w:val="both"/>
              <w:rPr>
                <w:lang w:val="kk-KZ"/>
              </w:rPr>
            </w:pPr>
            <w:r>
              <w:rPr>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17F8A" w:rsidRDefault="00D17F8A">
            <w:pPr>
              <w:pStyle w:val="a9"/>
              <w:spacing w:line="276" w:lineRule="auto"/>
              <w:jc w:val="both"/>
              <w:rPr>
                <w:szCs w:val="20"/>
                <w:lang w:val="kk-KZ"/>
              </w:rPr>
            </w:pPr>
            <w:r>
              <w:rPr>
                <w:szCs w:val="20"/>
                <w:lang w:val="kk-KZ"/>
              </w:rPr>
              <w:t>Пәнді қайта оқу</w:t>
            </w:r>
          </w:p>
        </w:tc>
      </w:tr>
    </w:tbl>
    <w:p w:rsidR="00D17F8A" w:rsidRDefault="00D17F8A" w:rsidP="00D17F8A">
      <w:pPr>
        <w:spacing w:line="240" w:lineRule="auto"/>
        <w:jc w:val="both"/>
        <w:rPr>
          <w:rFonts w:ascii="Times New Roman" w:eastAsia="Times New Roman" w:hAnsi="Times New Roman" w:cs="Times New Roman"/>
          <w:sz w:val="20"/>
          <w:szCs w:val="20"/>
        </w:rPr>
      </w:pPr>
    </w:p>
    <w:p w:rsidR="00D17F8A" w:rsidRDefault="00D17F8A" w:rsidP="00D17F8A">
      <w:pPr>
        <w:spacing w:line="240" w:lineRule="auto"/>
        <w:jc w:val="both"/>
        <w:rPr>
          <w:rFonts w:ascii="Times New Roman" w:eastAsia="Times New Roman" w:hAnsi="Times New Roman" w:cs="Times New Roman"/>
          <w:sz w:val="20"/>
          <w:szCs w:val="20"/>
        </w:rPr>
      </w:pPr>
    </w:p>
    <w:p w:rsidR="00D17F8A" w:rsidRDefault="00D17F8A" w:rsidP="00D17F8A">
      <w:pPr>
        <w:spacing w:after="0" w:line="240" w:lineRule="auto"/>
        <w:jc w:val="both"/>
        <w:rPr>
          <w:rFonts w:ascii="Times New Roman" w:hAnsi="Times New Roman" w:cs="Times New Roman"/>
          <w:bCs/>
          <w:iCs/>
          <w:sz w:val="20"/>
          <w:szCs w:val="20"/>
          <w:lang w:val="kk-KZ"/>
        </w:rPr>
      </w:pPr>
      <w:r>
        <w:rPr>
          <w:rFonts w:ascii="Times New Roman" w:hAnsi="Times New Roman" w:cs="Times New Roman"/>
          <w:sz w:val="20"/>
          <w:szCs w:val="20"/>
          <w:lang w:val="kk-KZ" w:eastAsia="ko-KR"/>
        </w:rPr>
        <w:t>Кафедра мәжілісінде қарастырылды</w:t>
      </w:r>
      <w:r>
        <w:rPr>
          <w:rFonts w:ascii="Times New Roman" w:hAnsi="Times New Roman" w:cs="Times New Roman"/>
          <w:bCs/>
          <w:iCs/>
          <w:sz w:val="20"/>
          <w:szCs w:val="20"/>
          <w:lang w:val="kk-KZ"/>
        </w:rPr>
        <w:t xml:space="preserve"> </w:t>
      </w:r>
    </w:p>
    <w:p w:rsidR="00D17F8A" w:rsidRDefault="00D17F8A" w:rsidP="00D17F8A">
      <w:pPr>
        <w:spacing w:after="0" w:line="240" w:lineRule="auto"/>
        <w:jc w:val="both"/>
        <w:rPr>
          <w:rFonts w:ascii="Times New Roman" w:hAnsi="Times New Roman" w:cs="Times New Roman"/>
          <w:bCs/>
          <w:iCs/>
          <w:sz w:val="20"/>
          <w:szCs w:val="20"/>
          <w:lang w:val="kk-KZ"/>
        </w:rPr>
      </w:pPr>
      <w:r>
        <w:rPr>
          <w:rFonts w:ascii="Times New Roman" w:hAnsi="Times New Roman" w:cs="Times New Roman"/>
          <w:sz w:val="20"/>
          <w:szCs w:val="20"/>
          <w:lang w:val="kk-KZ" w:eastAsia="ko-KR"/>
        </w:rPr>
        <w:t xml:space="preserve">№ </w:t>
      </w:r>
      <w:r>
        <w:rPr>
          <w:rFonts w:ascii="Times New Roman" w:hAnsi="Times New Roman" w:cs="Times New Roman"/>
          <w:sz w:val="20"/>
          <w:szCs w:val="20"/>
          <w:u w:val="single"/>
          <w:lang w:val="kk-KZ" w:eastAsia="ko-KR"/>
        </w:rPr>
        <w:t xml:space="preserve">1 </w:t>
      </w:r>
      <w:r>
        <w:rPr>
          <w:rFonts w:ascii="Times New Roman" w:hAnsi="Times New Roman" w:cs="Times New Roman"/>
          <w:sz w:val="20"/>
          <w:szCs w:val="20"/>
          <w:lang w:val="kk-KZ" w:eastAsia="ko-KR"/>
        </w:rPr>
        <w:t xml:space="preserve">  хаттама  </w:t>
      </w:r>
      <w:r>
        <w:rPr>
          <w:rFonts w:ascii="Times New Roman" w:hAnsi="Times New Roman" w:cs="Times New Roman"/>
          <w:sz w:val="20"/>
          <w:szCs w:val="20"/>
          <w:u w:val="single"/>
          <w:lang w:val="kk-KZ" w:eastAsia="ko-KR"/>
        </w:rPr>
        <w:t>«28»</w:t>
      </w:r>
      <w:r>
        <w:rPr>
          <w:rFonts w:ascii="Times New Roman" w:hAnsi="Times New Roman" w:cs="Times New Roman"/>
          <w:sz w:val="20"/>
          <w:szCs w:val="20"/>
          <w:lang w:val="kk-KZ" w:eastAsia="ko-KR"/>
        </w:rPr>
        <w:t xml:space="preserve">     </w:t>
      </w:r>
      <w:r>
        <w:rPr>
          <w:rFonts w:ascii="Times New Roman" w:hAnsi="Times New Roman" w:cs="Times New Roman"/>
          <w:sz w:val="20"/>
          <w:szCs w:val="20"/>
          <w:u w:val="single"/>
          <w:lang w:val="kk-KZ" w:eastAsia="ko-KR"/>
        </w:rPr>
        <w:t xml:space="preserve">тамыз </w:t>
      </w:r>
      <w:r>
        <w:rPr>
          <w:rFonts w:ascii="Times New Roman" w:hAnsi="Times New Roman" w:cs="Times New Roman"/>
          <w:sz w:val="20"/>
          <w:szCs w:val="20"/>
          <w:lang w:val="kk-KZ" w:eastAsia="ko-KR"/>
        </w:rPr>
        <w:t xml:space="preserve">     </w:t>
      </w:r>
      <w:r>
        <w:rPr>
          <w:rFonts w:ascii="Times New Roman" w:hAnsi="Times New Roman" w:cs="Times New Roman"/>
          <w:sz w:val="20"/>
          <w:szCs w:val="20"/>
          <w:u w:val="single"/>
          <w:lang w:val="kk-KZ" w:eastAsia="ko-KR"/>
        </w:rPr>
        <w:t>2014 ж.</w:t>
      </w:r>
    </w:p>
    <w:p w:rsidR="00D17F8A" w:rsidRDefault="00D17F8A" w:rsidP="00D17F8A">
      <w:pPr>
        <w:autoSpaceDE w:val="0"/>
        <w:autoSpaceDN w:val="0"/>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Кафедра меңгерушісі , психолог.ғ. кандидаты, доцент</w:t>
      </w:r>
      <w:r>
        <w:rPr>
          <w:rFonts w:ascii="Times New Roman" w:hAnsi="Times New Roman" w:cs="Times New Roman"/>
          <w:b/>
          <w:sz w:val="20"/>
          <w:szCs w:val="20"/>
          <w:lang w:val="kk-KZ"/>
        </w:rPr>
        <w:t xml:space="preserve">                      Э.К. Қалымбетова</w:t>
      </w:r>
    </w:p>
    <w:p w:rsidR="00D17F8A" w:rsidRDefault="00D17F8A" w:rsidP="00D17F8A">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Дәріс оқушы: психология ғ. докторы, профессор                                С.Қ. Бердібаева  </w:t>
      </w:r>
    </w:p>
    <w:p w:rsidR="00D17F8A" w:rsidRDefault="00D17F8A" w:rsidP="00D17F8A">
      <w:pPr>
        <w:autoSpaceDE w:val="0"/>
        <w:autoSpaceDN w:val="0"/>
        <w:spacing w:line="240" w:lineRule="auto"/>
        <w:jc w:val="both"/>
        <w:rPr>
          <w:rFonts w:ascii="Times New Roman" w:hAnsi="Times New Roman" w:cs="Times New Roman"/>
          <w:b/>
          <w:sz w:val="20"/>
          <w:szCs w:val="20"/>
          <w:lang w:val="kk-KZ"/>
        </w:rPr>
      </w:pPr>
    </w:p>
    <w:p w:rsidR="00D17F8A" w:rsidRDefault="00D17F8A" w:rsidP="00D17F8A">
      <w:pPr>
        <w:autoSpaceDE w:val="0"/>
        <w:autoSpaceDN w:val="0"/>
        <w:spacing w:line="240" w:lineRule="auto"/>
        <w:jc w:val="both"/>
        <w:rPr>
          <w:rFonts w:ascii="Times New Roman" w:hAnsi="Times New Roman" w:cs="Times New Roman"/>
          <w:sz w:val="20"/>
          <w:szCs w:val="20"/>
          <w:lang w:val="kk-KZ"/>
        </w:rPr>
      </w:pPr>
      <w:r>
        <w:rPr>
          <w:rFonts w:ascii="Times New Roman" w:eastAsia="Times New Roman" w:hAnsi="Times New Roman" w:cs="Times New Roman"/>
          <w:b/>
          <w:sz w:val="20"/>
          <w:szCs w:val="20"/>
          <w:lang w:val="kk-KZ"/>
        </w:rPr>
        <w:t xml:space="preserve">                           </w:t>
      </w:r>
    </w:p>
    <w:p w:rsidR="00D17F8A" w:rsidRDefault="00D17F8A" w:rsidP="00D17F8A">
      <w:pPr>
        <w:spacing w:line="240" w:lineRule="auto"/>
        <w:rPr>
          <w:rFonts w:ascii="Times New Roman" w:hAnsi="Times New Roman" w:cs="Times New Roman"/>
          <w:sz w:val="20"/>
          <w:szCs w:val="20"/>
          <w:lang w:val="kk-KZ"/>
        </w:rPr>
      </w:pPr>
    </w:p>
    <w:p w:rsidR="00D17F8A" w:rsidRDefault="00D17F8A" w:rsidP="00D17F8A"/>
    <w:p w:rsidR="007B1C86" w:rsidRDefault="007B1C86"/>
    <w:sectPr w:rsidR="007B1C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7F8A"/>
    <w:rsid w:val="007B1C86"/>
    <w:rsid w:val="00D17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17F8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17F8A"/>
    <w:rPr>
      <w:rFonts w:ascii="Times New Roman" w:eastAsia="Times New Roman" w:hAnsi="Times New Roman" w:cs="Times New Roman"/>
      <w:sz w:val="28"/>
      <w:szCs w:val="28"/>
    </w:rPr>
  </w:style>
  <w:style w:type="paragraph" w:styleId="a3">
    <w:name w:val="Normal (Web)"/>
    <w:basedOn w:val="a"/>
    <w:unhideWhenUsed/>
    <w:rsid w:val="00D17F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D17F8A"/>
    <w:pPr>
      <w:spacing w:after="120"/>
    </w:pPr>
  </w:style>
  <w:style w:type="character" w:customStyle="1" w:styleId="a5">
    <w:name w:val="Основной текст Знак"/>
    <w:basedOn w:val="a0"/>
    <w:link w:val="a4"/>
    <w:rsid w:val="00D17F8A"/>
  </w:style>
  <w:style w:type="paragraph" w:styleId="a6">
    <w:name w:val="Body Text Indent"/>
    <w:basedOn w:val="a"/>
    <w:link w:val="a7"/>
    <w:uiPriority w:val="99"/>
    <w:semiHidden/>
    <w:unhideWhenUsed/>
    <w:rsid w:val="00D17F8A"/>
    <w:pPr>
      <w:spacing w:after="120"/>
      <w:ind w:left="283"/>
    </w:pPr>
  </w:style>
  <w:style w:type="character" w:customStyle="1" w:styleId="a7">
    <w:name w:val="Основной текст с отступом Знак"/>
    <w:basedOn w:val="a0"/>
    <w:link w:val="a6"/>
    <w:uiPriority w:val="99"/>
    <w:semiHidden/>
    <w:rsid w:val="00D17F8A"/>
  </w:style>
  <w:style w:type="paragraph" w:styleId="2">
    <w:name w:val="Body Text 2"/>
    <w:basedOn w:val="a"/>
    <w:link w:val="20"/>
    <w:unhideWhenUsed/>
    <w:rsid w:val="00D17F8A"/>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D17F8A"/>
    <w:rPr>
      <w:rFonts w:ascii="Times New Roman" w:eastAsia="Times New Roman" w:hAnsi="Times New Roman" w:cs="Times New Roman"/>
      <w:sz w:val="20"/>
      <w:szCs w:val="20"/>
    </w:rPr>
  </w:style>
  <w:style w:type="paragraph" w:styleId="a8">
    <w:name w:val="List Paragraph"/>
    <w:basedOn w:val="a"/>
    <w:uiPriority w:val="34"/>
    <w:qFormat/>
    <w:rsid w:val="00D17F8A"/>
    <w:pPr>
      <w:ind w:left="720"/>
      <w:contextualSpacing/>
    </w:pPr>
  </w:style>
  <w:style w:type="paragraph" w:customStyle="1" w:styleId="a9">
    <w:name w:val="Без отступа"/>
    <w:basedOn w:val="a"/>
    <w:uiPriority w:val="99"/>
    <w:rsid w:val="00D17F8A"/>
    <w:pPr>
      <w:spacing w:after="0" w:line="240" w:lineRule="auto"/>
    </w:pPr>
    <w:rPr>
      <w:rFonts w:ascii="Times New Roman" w:eastAsia="Calibri" w:hAnsi="Times New Roman" w:cs="Times New Roman"/>
      <w:sz w:val="20"/>
      <w:szCs w:val="24"/>
    </w:rPr>
  </w:style>
  <w:style w:type="character" w:customStyle="1" w:styleId="s00">
    <w:name w:val="s00"/>
    <w:uiPriority w:val="99"/>
    <w:rsid w:val="00D17F8A"/>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209335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2060</Words>
  <Characters>11743</Characters>
  <Application>Microsoft Office Word</Application>
  <DocSecurity>0</DocSecurity>
  <Lines>97</Lines>
  <Paragraphs>27</Paragraphs>
  <ScaleCrop>false</ScaleCrop>
  <Company>Grizli777</Company>
  <LinksUpToDate>false</LinksUpToDate>
  <CharactersWithSpaces>13776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2014-10-01T02:45:00Z</dcterms:created>
  <dcterms:modified xsi:type="dcterms:W3CDTF">2014-10-01T02:46:00Z</dcterms:modified>
</cp:coreProperties>
</file>